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F9" w:rsidRPr="00A16D0C" w:rsidRDefault="005E35AA">
      <w:pPr>
        <w:pStyle w:val="a3"/>
        <w:spacing w:before="75"/>
        <w:ind w:left="334" w:right="323"/>
        <w:jc w:val="center"/>
        <w:rPr>
          <w:rFonts w:ascii="Arial" w:hAnsi="Arial"/>
        </w:rPr>
      </w:pPr>
      <w:r w:rsidRPr="00A16D0C">
        <w:rPr>
          <w:rFonts w:ascii="Arial" w:hAnsi="Arial"/>
        </w:rPr>
        <w:t>МИНОБРНАУКИ РОССИИ</w:t>
      </w:r>
    </w:p>
    <w:p w:rsidR="00C85BF9" w:rsidRPr="00A16D0C" w:rsidRDefault="005E35AA">
      <w:pPr>
        <w:pStyle w:val="11"/>
        <w:ind w:left="354" w:right="323"/>
        <w:jc w:val="center"/>
      </w:pPr>
      <w:r w:rsidRPr="00A16D0C">
        <w:t>ФЕДЕРАЛЬНОЕ ГОСУДАРСТВЕННОЕ БЮДЖЕТНОЕ ОБРАЗОВАТЕЛЬНОЕ УЧРЕЖДЕНИЕ ВЫСШЕГО ОБРАЗОВАНИЯ</w:t>
      </w:r>
    </w:p>
    <w:p w:rsidR="00C85BF9" w:rsidRPr="00A16D0C" w:rsidRDefault="005E35AA">
      <w:pPr>
        <w:ind w:left="1643" w:right="1634"/>
        <w:jc w:val="center"/>
        <w:rPr>
          <w:rFonts w:ascii="Arial" w:hAnsi="Arial"/>
          <w:b/>
          <w:sz w:val="24"/>
        </w:rPr>
      </w:pPr>
      <w:r w:rsidRPr="00A16D0C">
        <w:rPr>
          <w:rFonts w:ascii="Arial" w:hAnsi="Arial"/>
          <w:b/>
          <w:sz w:val="24"/>
        </w:rPr>
        <w:t>«ВОРОНЕЖСКИЙ ГОСУДАРСТВЕННЫЙ УНИВЕРСИТЕТ» (ФГБОУ ВО «ВГУ»)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3"/>
        <w:ind w:left="0" w:right="286"/>
        <w:jc w:val="right"/>
        <w:rPr>
          <w:rFonts w:ascii="Arial" w:hAnsi="Arial"/>
        </w:rPr>
      </w:pPr>
      <w:r w:rsidRPr="00A16D0C">
        <w:rPr>
          <w:rFonts w:ascii="Arial" w:hAnsi="Arial"/>
        </w:rPr>
        <w:t>УТВЕРЖДАЮ</w:t>
      </w:r>
    </w:p>
    <w:p w:rsidR="00C85BF9" w:rsidRPr="00A16D0C" w:rsidRDefault="00596F73">
      <w:pPr>
        <w:pStyle w:val="a3"/>
        <w:ind w:left="7464" w:right="287" w:hanging="425"/>
        <w:jc w:val="right"/>
        <w:rPr>
          <w:rFonts w:ascii="Arial" w:hAnsi="Arial"/>
        </w:rPr>
      </w:pPr>
      <w:r>
        <w:rPr>
          <w:rFonts w:ascii="Arial" w:hAnsi="Arial"/>
        </w:rPr>
        <w:pict>
          <v:group id="_x0000_s1030" style="position:absolute;left:0;text-align:left;margin-left:410pt;margin-top:27.55pt;width:22.75pt;height:27.4pt;z-index:-16983552;mso-position-horizontal-relative:page" coordorigin="8200,551" coordsize="455,5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8199;top:551;width:455;height:548">
              <v:imagedata r:id="rId6" o:title=""/>
            </v:shape>
            <v:rect id="_x0000_s1031" style="position:absolute;left:8199;top:1048;width:5;height:3" fillcolor="black" stroked="f"/>
            <w10:wrap anchorx="page"/>
          </v:group>
        </w:pict>
      </w:r>
      <w:r w:rsidR="005E35AA" w:rsidRPr="00A16D0C">
        <w:rPr>
          <w:rFonts w:ascii="Arial" w:hAnsi="Arial"/>
        </w:rPr>
        <w:t>Заведующая кафедрой финансового права</w:t>
      </w:r>
    </w:p>
    <w:p w:rsidR="00C85BF9" w:rsidRPr="00A16D0C" w:rsidRDefault="00C85BF9">
      <w:pPr>
        <w:pStyle w:val="a3"/>
        <w:spacing w:before="4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3"/>
        <w:tabs>
          <w:tab w:val="left" w:pos="8112"/>
        </w:tabs>
        <w:spacing w:before="93"/>
        <w:ind w:left="6264"/>
        <w:jc w:val="left"/>
        <w:rPr>
          <w:rFonts w:ascii="Arial" w:hAnsi="Arial"/>
        </w:rPr>
      </w:pPr>
      <w:r w:rsidRPr="00A16D0C">
        <w:rPr>
          <w:rFonts w:ascii="Arial" w:hAnsi="Arial"/>
          <w:u w:val="single"/>
        </w:rPr>
        <w:t xml:space="preserve"> </w:t>
      </w:r>
      <w:r w:rsidRPr="00A16D0C">
        <w:rPr>
          <w:rFonts w:ascii="Arial" w:hAnsi="Arial"/>
          <w:u w:val="single"/>
        </w:rPr>
        <w:tab/>
      </w:r>
      <w:proofErr w:type="spellStart"/>
      <w:r w:rsidRPr="00A16D0C">
        <w:rPr>
          <w:rFonts w:ascii="Arial" w:hAnsi="Arial"/>
        </w:rPr>
        <w:t>Сенцова</w:t>
      </w:r>
      <w:proofErr w:type="spellEnd"/>
      <w:r w:rsidRPr="00A16D0C">
        <w:rPr>
          <w:rFonts w:ascii="Arial" w:hAnsi="Arial"/>
        </w:rPr>
        <w:t xml:space="preserve"> М.В.</w:t>
      </w:r>
    </w:p>
    <w:p w:rsidR="00C85BF9" w:rsidRPr="00A16D0C" w:rsidRDefault="005E35AA">
      <w:pPr>
        <w:spacing w:before="1"/>
        <w:ind w:right="2445"/>
        <w:jc w:val="right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подпись</w:t>
      </w:r>
    </w:p>
    <w:p w:rsidR="00C85BF9" w:rsidRPr="00A16D0C" w:rsidRDefault="00596F73">
      <w:pPr>
        <w:pStyle w:val="a3"/>
        <w:spacing w:before="2"/>
        <w:ind w:left="0" w:right="286"/>
        <w:jc w:val="right"/>
        <w:rPr>
          <w:rFonts w:ascii="Arial" w:hAnsi="Arial"/>
        </w:rPr>
      </w:pPr>
      <w:r>
        <w:rPr>
          <w:rFonts w:ascii="Arial" w:hAnsi="Arial"/>
        </w:rPr>
        <w:t>28.03.2023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spacing w:before="230"/>
        <w:ind w:left="330" w:right="323"/>
        <w:jc w:val="center"/>
      </w:pPr>
      <w:r w:rsidRPr="00A16D0C">
        <w:t>РАБОЧАЯ ПРОГРАММА УЧЕБНОЙ ДИСЦИПЛИНЫ</w:t>
      </w:r>
    </w:p>
    <w:p w:rsidR="00C85BF9" w:rsidRPr="00A16D0C" w:rsidRDefault="00C85BF9">
      <w:pPr>
        <w:pStyle w:val="a3"/>
        <w:spacing w:before="10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4"/>
        <w:rPr>
          <w:sz w:val="24"/>
        </w:rPr>
      </w:pPr>
      <w:r w:rsidRPr="00A16D0C">
        <w:rPr>
          <w:sz w:val="24"/>
        </w:rPr>
        <w:t>Б</w:t>
      </w:r>
      <w:proofErr w:type="gramStart"/>
      <w:r w:rsidRPr="00A16D0C">
        <w:rPr>
          <w:sz w:val="24"/>
        </w:rPr>
        <w:t>1</w:t>
      </w:r>
      <w:proofErr w:type="gramEnd"/>
      <w:r w:rsidRPr="00A16D0C">
        <w:rPr>
          <w:sz w:val="24"/>
        </w:rPr>
        <w:t>.О.08. Основы права и антикоррупционного законодательства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spacing w:before="208"/>
        <w:jc w:val="left"/>
        <w:rPr>
          <w:sz w:val="24"/>
        </w:rPr>
      </w:pPr>
      <w:r w:rsidRPr="00A16D0C">
        <w:rPr>
          <w:b/>
          <w:sz w:val="24"/>
        </w:rPr>
        <w:t xml:space="preserve">Шифр и наименование направления подготовки: </w:t>
      </w:r>
      <w:r w:rsidR="00A16D0C">
        <w:rPr>
          <w:sz w:val="24"/>
        </w:rPr>
        <w:t>44.03.02 Психолого-педагогическое образование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ind w:left="302" w:right="778" w:firstLine="0"/>
        <w:jc w:val="left"/>
        <w:rPr>
          <w:sz w:val="24"/>
        </w:rPr>
      </w:pPr>
      <w:r w:rsidRPr="00A16D0C">
        <w:rPr>
          <w:b/>
          <w:sz w:val="24"/>
        </w:rPr>
        <w:t xml:space="preserve">Профиль подготовки: </w:t>
      </w:r>
      <w:r w:rsidR="00A16D0C">
        <w:rPr>
          <w:sz w:val="24"/>
        </w:rPr>
        <w:t>Психолого-педагогическое сопровождение лиц с особыми образовательными потребностями</w:t>
      </w:r>
    </w:p>
    <w:p w:rsidR="00C85BF9" w:rsidRPr="00A16D0C" w:rsidRDefault="00C85BF9">
      <w:pPr>
        <w:pStyle w:val="a3"/>
        <w:spacing w:before="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571"/>
        </w:tabs>
        <w:jc w:val="left"/>
        <w:rPr>
          <w:b w:val="0"/>
        </w:rPr>
      </w:pPr>
      <w:r w:rsidRPr="00A16D0C">
        <w:t xml:space="preserve">Квалификация (степень) выпускника: </w:t>
      </w:r>
      <w:r w:rsidRPr="00A16D0C">
        <w:rPr>
          <w:b w:val="0"/>
        </w:rPr>
        <w:t>бакалавр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jc w:val="left"/>
        <w:rPr>
          <w:sz w:val="24"/>
        </w:rPr>
      </w:pPr>
      <w:r w:rsidRPr="00A16D0C">
        <w:rPr>
          <w:b/>
          <w:sz w:val="24"/>
        </w:rPr>
        <w:t xml:space="preserve">Форма обучения: </w:t>
      </w:r>
      <w:r w:rsidRPr="00A16D0C">
        <w:rPr>
          <w:sz w:val="24"/>
        </w:rPr>
        <w:t>очная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</w:tabs>
        <w:ind w:left="302" w:right="585" w:firstLine="0"/>
        <w:jc w:val="left"/>
        <w:rPr>
          <w:sz w:val="24"/>
        </w:rPr>
      </w:pPr>
      <w:r w:rsidRPr="00A16D0C">
        <w:rPr>
          <w:b/>
          <w:sz w:val="24"/>
        </w:rPr>
        <w:t xml:space="preserve">Кафедра, отвечающая за реализацию дисциплины: </w:t>
      </w:r>
      <w:r w:rsidRPr="00A16D0C">
        <w:rPr>
          <w:sz w:val="24"/>
        </w:rPr>
        <w:t>кафедра финансового права юридического факультета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9510"/>
        </w:tabs>
        <w:spacing w:line="274" w:lineRule="exact"/>
        <w:jc w:val="left"/>
        <w:rPr>
          <w:sz w:val="24"/>
        </w:rPr>
      </w:pPr>
      <w:r w:rsidRPr="00A16D0C">
        <w:rPr>
          <w:b/>
          <w:sz w:val="24"/>
        </w:rPr>
        <w:t xml:space="preserve">Составители программы: </w:t>
      </w:r>
      <w:proofErr w:type="spellStart"/>
      <w:r w:rsidRPr="00A16D0C">
        <w:rPr>
          <w:sz w:val="24"/>
          <w:u w:val="single"/>
        </w:rPr>
        <w:t>Мардасова</w:t>
      </w:r>
      <w:proofErr w:type="spellEnd"/>
      <w:r w:rsidRPr="00A16D0C">
        <w:rPr>
          <w:sz w:val="24"/>
          <w:u w:val="single"/>
        </w:rPr>
        <w:t xml:space="preserve"> Мария Евгеньевна, канд. юр. наук</w:t>
      </w:r>
      <w:r w:rsidRPr="00A16D0C">
        <w:rPr>
          <w:sz w:val="24"/>
          <w:u w:val="single"/>
        </w:rPr>
        <w:tab/>
      </w:r>
    </w:p>
    <w:p w:rsidR="00C85BF9" w:rsidRPr="00A16D0C" w:rsidRDefault="005E35AA">
      <w:pPr>
        <w:spacing w:line="228" w:lineRule="exact"/>
        <w:ind w:left="4550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ФИО, ученая степень, ученое звание</w:t>
      </w:r>
    </w:p>
    <w:p w:rsidR="00C85BF9" w:rsidRPr="00A16D0C" w:rsidRDefault="00C85BF9">
      <w:pPr>
        <w:pStyle w:val="a3"/>
        <w:spacing w:before="2"/>
        <w:ind w:left="0"/>
        <w:jc w:val="left"/>
        <w:rPr>
          <w:rFonts w:ascii="Arial" w:hAnsi="Arial"/>
          <w:i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9500"/>
          <w:tab w:val="left" w:pos="9642"/>
        </w:tabs>
        <w:ind w:left="302" w:right="301" w:firstLine="0"/>
        <w:jc w:val="left"/>
        <w:rPr>
          <w:sz w:val="24"/>
        </w:rPr>
      </w:pPr>
      <w:proofErr w:type="gramStart"/>
      <w:r w:rsidRPr="00A16D0C">
        <w:rPr>
          <w:b/>
          <w:sz w:val="24"/>
        </w:rPr>
        <w:t>Рекомендована</w:t>
      </w:r>
      <w:proofErr w:type="gramEnd"/>
      <w:r w:rsidRPr="00A16D0C">
        <w:rPr>
          <w:b/>
          <w:sz w:val="24"/>
        </w:rPr>
        <w:t xml:space="preserve">: </w:t>
      </w:r>
      <w:r w:rsidRPr="00A16D0C">
        <w:rPr>
          <w:sz w:val="24"/>
          <w:u w:val="single"/>
        </w:rPr>
        <w:t>научно-методическим советом юридического факультета,</w:t>
      </w:r>
      <w:r w:rsidRPr="00A16D0C">
        <w:rPr>
          <w:sz w:val="24"/>
          <w:u w:val="single"/>
        </w:rPr>
        <w:tab/>
      </w:r>
      <w:r w:rsidRPr="00A16D0C">
        <w:rPr>
          <w:sz w:val="24"/>
          <w:u w:val="single"/>
        </w:rPr>
        <w:tab/>
      </w:r>
      <w:r w:rsidRPr="00A16D0C">
        <w:rPr>
          <w:sz w:val="24"/>
        </w:rPr>
        <w:t xml:space="preserve"> </w:t>
      </w:r>
      <w:r w:rsidR="00596F73">
        <w:rPr>
          <w:sz w:val="24"/>
          <w:u w:val="single"/>
        </w:rPr>
        <w:t>протокол от 28.03.2023</w:t>
      </w:r>
      <w:r w:rsidR="00DB3BA6">
        <w:rPr>
          <w:sz w:val="24"/>
          <w:u w:val="single"/>
        </w:rPr>
        <w:t>, № 4</w:t>
      </w:r>
      <w:r w:rsidRPr="00A16D0C">
        <w:rPr>
          <w:sz w:val="24"/>
          <w:u w:val="single"/>
        </w:rPr>
        <w:tab/>
      </w:r>
    </w:p>
    <w:p w:rsidR="00C85BF9" w:rsidRPr="00A16D0C" w:rsidRDefault="005E35AA">
      <w:pPr>
        <w:spacing w:line="229" w:lineRule="exact"/>
        <w:ind w:left="2337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наименование рекомендующей структуры, дата, номер протокола</w:t>
      </w:r>
    </w:p>
    <w:p w:rsidR="00C85BF9" w:rsidRPr="00A16D0C" w:rsidRDefault="00596F73">
      <w:pPr>
        <w:pStyle w:val="a3"/>
        <w:spacing w:before="7"/>
        <w:ind w:left="0"/>
        <w:jc w:val="left"/>
        <w:rPr>
          <w:rFonts w:ascii="Arial" w:hAnsi="Arial"/>
          <w:i/>
        </w:rPr>
      </w:pPr>
      <w:r>
        <w:rPr>
          <w:rFonts w:ascii="Arial" w:hAnsi="Arial"/>
        </w:rPr>
        <w:pict>
          <v:group id="_x0000_s1027" style="position:absolute;margin-left:85.1pt;margin-top:12.65pt;width:467.25pt;height:1.1pt;z-index:-15728640;mso-wrap-distance-left:0;mso-wrap-distance-right:0;mso-position-horizontal-relative:page" coordorigin="1702,253" coordsize="9345,22">
            <v:line id="_x0000_s1029" style="position:absolute" from="1702,267" to="11036,267" strokeweight=".26669mm"/>
            <v:rect id="_x0000_s1028" style="position:absolute;left:1702;top:252;width:9345;height:17" fillcolor="black" stroked="f"/>
            <w10:wrap type="topAndBottom" anchorx="page"/>
          </v:group>
        </w:pict>
      </w:r>
    </w:p>
    <w:p w:rsidR="00C85BF9" w:rsidRPr="00A16D0C" w:rsidRDefault="005E35AA">
      <w:pPr>
        <w:spacing w:line="203" w:lineRule="exact"/>
        <w:ind w:left="328" w:right="323"/>
        <w:jc w:val="center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отметки о продлении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  <w:i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571"/>
          <w:tab w:val="left" w:pos="2517"/>
          <w:tab w:val="left" w:pos="5258"/>
        </w:tabs>
        <w:spacing w:before="163"/>
        <w:jc w:val="left"/>
        <w:rPr>
          <w:sz w:val="24"/>
        </w:rPr>
      </w:pPr>
      <w:r w:rsidRPr="00A16D0C">
        <w:rPr>
          <w:b/>
          <w:sz w:val="24"/>
        </w:rPr>
        <w:t>Учебный год:</w:t>
      </w:r>
      <w:r w:rsidRPr="00A16D0C">
        <w:rPr>
          <w:b/>
          <w:sz w:val="24"/>
        </w:rPr>
        <w:tab/>
      </w:r>
      <w:r w:rsidR="00596F73">
        <w:rPr>
          <w:sz w:val="24"/>
          <w:u w:val="single"/>
        </w:rPr>
        <w:t>2025</w:t>
      </w:r>
      <w:r w:rsidRPr="00A16D0C">
        <w:rPr>
          <w:sz w:val="24"/>
          <w:u w:val="single"/>
        </w:rPr>
        <w:t>/202</w:t>
      </w:r>
      <w:r w:rsidR="00596F73">
        <w:rPr>
          <w:sz w:val="24"/>
          <w:u w:val="single"/>
        </w:rPr>
        <w:t>6</w:t>
      </w:r>
      <w:bookmarkStart w:id="0" w:name="_GoBack"/>
      <w:bookmarkEnd w:id="0"/>
      <w:r w:rsidRPr="00A16D0C">
        <w:rPr>
          <w:sz w:val="24"/>
        </w:rPr>
        <w:t>_</w:t>
      </w:r>
      <w:r w:rsidRPr="00A16D0C">
        <w:rPr>
          <w:sz w:val="24"/>
        </w:rPr>
        <w:tab/>
      </w:r>
      <w:r w:rsidRPr="00A16D0C">
        <w:rPr>
          <w:b/>
          <w:sz w:val="24"/>
        </w:rPr>
        <w:t xml:space="preserve">Семестр(-ы): </w:t>
      </w:r>
      <w:r w:rsidRPr="00A16D0C">
        <w:rPr>
          <w:sz w:val="24"/>
          <w:u w:val="single"/>
        </w:rPr>
        <w:t>6_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type w:val="continuous"/>
          <w:pgSz w:w="11910" w:h="16840"/>
          <w:pgMar w:top="104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571"/>
        </w:tabs>
        <w:spacing w:before="75"/>
        <w:jc w:val="both"/>
      </w:pPr>
      <w:r w:rsidRPr="00A16D0C">
        <w:lastRenderedPageBreak/>
        <w:t>Цели и задачи учебной дисциплины:</w:t>
      </w:r>
    </w:p>
    <w:p w:rsidR="00C85BF9" w:rsidRPr="00A16D0C" w:rsidRDefault="005E35AA">
      <w:pPr>
        <w:ind w:left="1021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Целями освоения учебной дисциплины являются: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356"/>
        </w:tabs>
        <w:ind w:right="288" w:firstLine="719"/>
        <w:jc w:val="both"/>
        <w:rPr>
          <w:sz w:val="24"/>
        </w:rPr>
      </w:pPr>
      <w:proofErr w:type="gramStart"/>
      <w:r w:rsidRPr="00A16D0C">
        <w:rPr>
          <w:sz w:val="24"/>
        </w:rPr>
        <w:t>образовательная</w:t>
      </w:r>
      <w:proofErr w:type="gramEnd"/>
      <w:r w:rsidRPr="00A16D0C">
        <w:rPr>
          <w:sz w:val="24"/>
        </w:rPr>
        <w:t xml:space="preserve"> – повышение уровня общей культуры студентов, расширение их кругозора;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265"/>
        </w:tabs>
        <w:ind w:right="289" w:firstLine="719"/>
        <w:jc w:val="both"/>
        <w:rPr>
          <w:sz w:val="24"/>
        </w:rPr>
      </w:pPr>
      <w:proofErr w:type="gramStart"/>
      <w:r w:rsidRPr="00A16D0C">
        <w:rPr>
          <w:sz w:val="24"/>
        </w:rPr>
        <w:t>правовая – получение основных теоретических знаний о: государстве и праве;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формах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правления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государства;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форме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государственного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устройства; политических режимах; основах правового статуса личности; системах органов государственной власти и местного самоуправления; основных правовых системах современности;</w:t>
      </w:r>
      <w:proofErr w:type="gramEnd"/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368"/>
        </w:tabs>
        <w:ind w:right="288" w:firstLine="719"/>
        <w:jc w:val="both"/>
        <w:rPr>
          <w:sz w:val="24"/>
        </w:rPr>
      </w:pPr>
      <w:proofErr w:type="gramStart"/>
      <w:r w:rsidRPr="00A16D0C">
        <w:rPr>
          <w:sz w:val="24"/>
        </w:rPr>
        <w:t>практическая</w:t>
      </w:r>
      <w:proofErr w:type="gramEnd"/>
      <w:r w:rsidRPr="00A16D0C">
        <w:rPr>
          <w:sz w:val="24"/>
        </w:rPr>
        <w:t xml:space="preserve"> – изучение положительных и отрицательных сторон различных правовых институтов и методов правового регулирования общественных отношений для совершенствования существующего правового регулирования в России и в целях интеграции нашего государства в мировое сообщество.</w:t>
      </w:r>
    </w:p>
    <w:p w:rsidR="00C85BF9" w:rsidRPr="00A16D0C" w:rsidRDefault="005E35AA">
      <w:pPr>
        <w:spacing w:before="1"/>
        <w:ind w:left="1010"/>
        <w:rPr>
          <w:rFonts w:ascii="Arial" w:hAnsi="Arial"/>
          <w:i/>
          <w:sz w:val="24"/>
        </w:rPr>
      </w:pPr>
      <w:r w:rsidRPr="00A16D0C">
        <w:rPr>
          <w:rFonts w:ascii="Arial" w:hAnsi="Arial"/>
          <w:i/>
          <w:sz w:val="24"/>
        </w:rPr>
        <w:t>Задачи учебной дисциплины:</w:t>
      </w:r>
    </w:p>
    <w:p w:rsidR="00C85BF9" w:rsidRPr="00A16D0C" w:rsidRDefault="005E35AA">
      <w:pPr>
        <w:pStyle w:val="a5"/>
        <w:numPr>
          <w:ilvl w:val="1"/>
          <w:numId w:val="16"/>
        </w:numPr>
        <w:tabs>
          <w:tab w:val="left" w:pos="1262"/>
        </w:tabs>
        <w:ind w:right="291" w:firstLine="707"/>
        <w:jc w:val="both"/>
        <w:rPr>
          <w:sz w:val="24"/>
        </w:rPr>
      </w:pPr>
      <w:r w:rsidRPr="00A16D0C">
        <w:rPr>
          <w:sz w:val="24"/>
        </w:rPr>
        <w:t>сформировать</w:t>
      </w:r>
      <w:r w:rsidR="00A16D0C">
        <w:rPr>
          <w:sz w:val="24"/>
        </w:rPr>
        <w:t xml:space="preserve"> </w:t>
      </w:r>
      <w:r w:rsidRPr="00A16D0C">
        <w:rPr>
          <w:sz w:val="24"/>
        </w:rPr>
        <w:t>у</w:t>
      </w:r>
      <w:r w:rsidR="00A16D0C">
        <w:rPr>
          <w:sz w:val="24"/>
        </w:rPr>
        <w:t xml:space="preserve"> </w:t>
      </w:r>
      <w:r w:rsidRPr="00A16D0C">
        <w:rPr>
          <w:sz w:val="24"/>
        </w:rPr>
        <w:t>студентов</w:t>
      </w:r>
      <w:r w:rsidR="00A16D0C">
        <w:rPr>
          <w:sz w:val="24"/>
        </w:rPr>
        <w:t xml:space="preserve"> </w:t>
      </w:r>
      <w:r w:rsidRPr="00A16D0C">
        <w:rPr>
          <w:sz w:val="24"/>
        </w:rPr>
        <w:t>основополагающие</w:t>
      </w:r>
      <w:r w:rsidR="00A16D0C">
        <w:rPr>
          <w:sz w:val="24"/>
        </w:rPr>
        <w:t xml:space="preserve"> </w:t>
      </w:r>
      <w:r w:rsidRPr="00A16D0C">
        <w:rPr>
          <w:sz w:val="24"/>
        </w:rPr>
        <w:t>представления</w:t>
      </w:r>
      <w:r w:rsidR="00A16D0C">
        <w:rPr>
          <w:sz w:val="24"/>
        </w:rPr>
        <w:t xml:space="preserve"> </w:t>
      </w:r>
      <w:r w:rsidRPr="00A16D0C">
        <w:rPr>
          <w:sz w:val="24"/>
        </w:rPr>
        <w:t>о</w:t>
      </w:r>
      <w:r w:rsidR="00A16D0C">
        <w:rPr>
          <w:sz w:val="24"/>
        </w:rPr>
        <w:t xml:space="preserve"> </w:t>
      </w:r>
      <w:r w:rsidRPr="00A16D0C">
        <w:rPr>
          <w:sz w:val="24"/>
        </w:rPr>
        <w:t>теории государства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и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права,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практике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реализации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законодательства,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об</w:t>
      </w:r>
      <w:r w:rsidR="00A16D0C">
        <w:rPr>
          <w:sz w:val="24"/>
        </w:rPr>
        <w:t xml:space="preserve"> </w:t>
      </w:r>
      <w:r w:rsidRPr="00A16D0C">
        <w:rPr>
          <w:sz w:val="24"/>
        </w:rPr>
        <w:t xml:space="preserve"> основных отраслях</w:t>
      </w:r>
      <w:r w:rsidR="00A16D0C">
        <w:rPr>
          <w:sz w:val="24"/>
        </w:rPr>
        <w:t xml:space="preserve">  </w:t>
      </w:r>
      <w:r w:rsidRPr="00A16D0C">
        <w:rPr>
          <w:sz w:val="24"/>
        </w:rPr>
        <w:t>права,</w:t>
      </w:r>
      <w:r w:rsidR="00A16D0C">
        <w:rPr>
          <w:sz w:val="24"/>
        </w:rPr>
        <w:t xml:space="preserve">  </w:t>
      </w:r>
      <w:r w:rsidRPr="00A16D0C">
        <w:rPr>
          <w:sz w:val="24"/>
        </w:rPr>
        <w:t>основах</w:t>
      </w:r>
      <w:r w:rsidR="00A16D0C">
        <w:rPr>
          <w:sz w:val="24"/>
        </w:rPr>
        <w:t xml:space="preserve">  </w:t>
      </w:r>
      <w:r w:rsidRPr="00A16D0C">
        <w:rPr>
          <w:sz w:val="24"/>
        </w:rPr>
        <w:t>антикоррупционного</w:t>
      </w:r>
      <w:r w:rsidR="00A16D0C">
        <w:rPr>
          <w:sz w:val="24"/>
        </w:rPr>
        <w:t xml:space="preserve">  </w:t>
      </w:r>
      <w:r w:rsidRPr="00A16D0C">
        <w:rPr>
          <w:sz w:val="24"/>
        </w:rPr>
        <w:t>законодательства,</w:t>
      </w:r>
      <w:r w:rsidR="00A16D0C">
        <w:rPr>
          <w:sz w:val="24"/>
        </w:rPr>
        <w:t xml:space="preserve">  </w:t>
      </w:r>
      <w:r w:rsidRPr="00A16D0C">
        <w:rPr>
          <w:sz w:val="24"/>
        </w:rPr>
        <w:t>правовых основах профессиональной деятельности.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1413"/>
        </w:tabs>
        <w:ind w:left="1412" w:hanging="403"/>
        <w:jc w:val="left"/>
      </w:pPr>
      <w:r w:rsidRPr="00A16D0C">
        <w:t>Место учебной дисциплины в структуре ОПОП: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Дисциплина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«Основы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права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антикоррупционного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законодательства» относится к обязательной части Блока 1.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 xml:space="preserve">Приступая к изучению данной дисциплины, студенты должны иметь теоретическую подготовку по истории. У </w:t>
      </w:r>
      <w:proofErr w:type="gramStart"/>
      <w:r w:rsidRPr="00A16D0C">
        <w:rPr>
          <w:rFonts w:ascii="Arial" w:hAnsi="Arial"/>
        </w:rPr>
        <w:t>обучающихся</w:t>
      </w:r>
      <w:proofErr w:type="gramEnd"/>
      <w:r w:rsidRPr="00A16D0C">
        <w:rPr>
          <w:rFonts w:ascii="Arial" w:hAnsi="Arial"/>
        </w:rPr>
        <w:t xml:space="preserve"> должны быть сформированы элементы следующей компетенции:</w:t>
      </w:r>
    </w:p>
    <w:p w:rsidR="00C85BF9" w:rsidRPr="00A16D0C" w:rsidRDefault="005E35AA">
      <w:pPr>
        <w:spacing w:before="1"/>
        <w:ind w:left="302" w:right="285" w:firstLine="719"/>
        <w:jc w:val="both"/>
        <w:rPr>
          <w:rFonts w:ascii="Arial" w:hAnsi="Arial"/>
          <w:sz w:val="24"/>
        </w:rPr>
      </w:pPr>
      <w:proofErr w:type="gramStart"/>
      <w:r w:rsidRPr="00A16D0C">
        <w:rPr>
          <w:rFonts w:ascii="Arial" w:hAnsi="Arial"/>
          <w:i/>
          <w:sz w:val="24"/>
        </w:rPr>
        <w:t>– способен воспринимать межкультурное разнообразие общества в социально-историческом, этическом и философском контекстах (УК-5)</w:t>
      </w:r>
      <w:r w:rsidRPr="00A16D0C">
        <w:rPr>
          <w:rFonts w:ascii="Arial" w:hAnsi="Arial"/>
          <w:sz w:val="24"/>
        </w:rPr>
        <w:t xml:space="preserve">, а именно </w:t>
      </w:r>
      <w:r w:rsidRPr="00A16D0C">
        <w:rPr>
          <w:rFonts w:ascii="Arial" w:hAnsi="Arial"/>
          <w:i/>
          <w:sz w:val="24"/>
        </w:rPr>
        <w:t xml:space="preserve">УК-5.1 определяет специфические черты исторического наследия и социокультурные традиции различных социальных групп, опираясь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 </w:t>
      </w:r>
      <w:r w:rsidRPr="00A16D0C">
        <w:rPr>
          <w:rFonts w:ascii="Arial" w:hAnsi="Arial"/>
          <w:sz w:val="24"/>
        </w:rPr>
        <w:t xml:space="preserve">– в части </w:t>
      </w:r>
      <w:r w:rsidRPr="00A16D0C">
        <w:rPr>
          <w:rFonts w:ascii="Arial" w:hAnsi="Arial"/>
          <w:b/>
          <w:i/>
          <w:sz w:val="24"/>
        </w:rPr>
        <w:t xml:space="preserve">знания </w:t>
      </w:r>
      <w:r w:rsidRPr="00A16D0C">
        <w:rPr>
          <w:rFonts w:ascii="Arial" w:hAnsi="Arial"/>
          <w:sz w:val="24"/>
        </w:rPr>
        <w:t>основных</w:t>
      </w:r>
      <w:proofErr w:type="gramEnd"/>
      <w:r w:rsidRPr="00A16D0C">
        <w:rPr>
          <w:rFonts w:ascii="Arial" w:hAnsi="Arial"/>
          <w:sz w:val="24"/>
        </w:rPr>
        <w:t xml:space="preserve"> этапов и закономерностей исторического процесса, места человека в политической системе общества, роли России в современном мире; </w:t>
      </w:r>
      <w:r w:rsidRPr="00A16D0C">
        <w:rPr>
          <w:rFonts w:ascii="Arial" w:hAnsi="Arial"/>
          <w:b/>
          <w:i/>
          <w:sz w:val="24"/>
        </w:rPr>
        <w:t xml:space="preserve">умений </w:t>
      </w:r>
      <w:r w:rsidRPr="00A16D0C">
        <w:rPr>
          <w:rFonts w:ascii="Arial" w:hAnsi="Arial"/>
          <w:sz w:val="24"/>
        </w:rPr>
        <w:t>ориентироваться в мировом и отечественном историческом процессе, анализировать события и явления, происходящие в обществе, роль России в современном мире, выражать свою гражданскую позицию.</w:t>
      </w:r>
    </w:p>
    <w:p w:rsidR="00C85BF9" w:rsidRPr="00A16D0C" w:rsidRDefault="00C85BF9">
      <w:pPr>
        <w:pStyle w:val="a3"/>
        <w:spacing w:before="1"/>
        <w:jc w:val="left"/>
        <w:rPr>
          <w:rFonts w:ascii="Arial" w:hAnsi="Arial"/>
        </w:rPr>
      </w:pPr>
    </w:p>
    <w:p w:rsidR="00C85BF9" w:rsidRPr="00A16D0C" w:rsidRDefault="00C85BF9">
      <w:pPr>
        <w:pStyle w:val="a3"/>
        <w:spacing w:before="1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801"/>
        </w:tabs>
        <w:ind w:left="302" w:right="292" w:firstLine="0"/>
        <w:jc w:val="both"/>
      </w:pPr>
      <w:r w:rsidRPr="00A16D0C">
        <w:t xml:space="preserve">Планируемые результаты </w:t>
      </w:r>
      <w:proofErr w:type="gramStart"/>
      <w:r w:rsidRPr="00A16D0C">
        <w:t>обучения по дисциплине</w:t>
      </w:r>
      <w:proofErr w:type="gramEnd"/>
      <w:r w:rsidRPr="00A16D0C">
        <w:t xml:space="preserve"> (знания, умения, навыки), соотнесенные с планируемыми результатами освоения образовательной программы (компетенции выпускников):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724"/>
        <w:gridCol w:w="963"/>
        <w:gridCol w:w="2238"/>
        <w:gridCol w:w="3834"/>
      </w:tblGrid>
      <w:tr w:rsidR="00C85BF9" w:rsidRPr="00A16D0C">
        <w:trPr>
          <w:trHeight w:val="460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9" w:lineRule="exact"/>
              <w:ind w:left="23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spacing w:line="230" w:lineRule="exact"/>
              <w:ind w:left="256" w:right="239" w:firstLine="15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Название компетенции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9" w:lineRule="exact"/>
              <w:ind w:left="1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д(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spacing w:line="229" w:lineRule="exact"/>
              <w:ind w:left="47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spacing w:line="229" w:lineRule="exact"/>
              <w:ind w:left="23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Планируемые результаты обучения</w:t>
            </w:r>
          </w:p>
        </w:tc>
      </w:tr>
      <w:tr w:rsidR="00C85BF9" w:rsidRPr="00A16D0C">
        <w:trPr>
          <w:trHeight w:val="1610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9" w:lineRule="exact"/>
              <w:ind w:left="1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23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Способен определять круг задач в рамках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поставленной</w:t>
            </w:r>
            <w:proofErr w:type="gramEnd"/>
          </w:p>
          <w:p w:rsidR="00C85BF9" w:rsidRPr="00A16D0C" w:rsidRDefault="005E35AA">
            <w:pPr>
              <w:pStyle w:val="TableParagraph"/>
              <w:spacing w:line="230" w:lineRule="exact"/>
              <w:ind w:left="107" w:right="7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цели и выбирать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9" w:lineRule="exact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ind w:left="104" w:right="9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Формулирует в рамках поставленной цели круг задач, соответствующих требованиям правовых норм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tabs>
                <w:tab w:val="left" w:pos="1425"/>
                <w:tab w:val="left" w:pos="3015"/>
              </w:tabs>
              <w:ind w:left="106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Знать: </w:t>
            </w:r>
            <w:r w:rsidRPr="00A16D0C">
              <w:rPr>
                <w:rFonts w:ascii="Arial" w:hAnsi="Arial"/>
                <w:sz w:val="18"/>
                <w:szCs w:val="18"/>
              </w:rPr>
              <w:t>основные нормативн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правовые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>акты,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>регулирующие профессиональную деятельность; 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статуса государства и правового положения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 и юридических лиц; основные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правовые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понятия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и</w:t>
            </w:r>
          </w:p>
        </w:tc>
      </w:tr>
      <w:tr w:rsidR="00C85BF9" w:rsidRPr="00A16D0C">
        <w:trPr>
          <w:trHeight w:val="2990"/>
        </w:trPr>
        <w:tc>
          <w:tcPr>
            <w:tcW w:w="816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15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4" w:lineRule="exact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8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ind w:left="104" w:right="18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Проектирует решение конкретной задачи с учетом возможных ограничений действующих правовых норм</w:t>
            </w:r>
          </w:p>
          <w:p w:rsidR="00C85BF9" w:rsidRPr="00A16D0C" w:rsidRDefault="00C85BF9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Решает конкретную задачу с учетом требований правовых норм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spacing w:line="224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категории</w:t>
            </w: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914"/>
                <w:tab w:val="left" w:pos="3165"/>
              </w:tabs>
              <w:ind w:left="106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Уметь: </w:t>
            </w:r>
            <w:r w:rsidRPr="00A16D0C">
              <w:rPr>
                <w:rFonts w:ascii="Arial" w:hAnsi="Arial"/>
                <w:sz w:val="18"/>
                <w:szCs w:val="18"/>
              </w:rPr>
              <w:t>ориентироваться в системе нормативно-правовых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актах; сопоставлять правовые нормы с видами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профессиональной деятельности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809"/>
                <w:tab w:val="left" w:pos="3612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Владеть: </w:t>
            </w:r>
            <w:r w:rsidRPr="00A16D0C">
              <w:rPr>
                <w:rFonts w:ascii="Arial" w:hAnsi="Arial"/>
                <w:sz w:val="18"/>
                <w:szCs w:val="18"/>
              </w:rPr>
              <w:t>навыками выбирать варианты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поведения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 xml:space="preserve">в 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proofErr w:type="gramEnd"/>
          </w:p>
          <w:p w:rsidR="00C85BF9" w:rsidRPr="00A16D0C" w:rsidRDefault="005E35AA">
            <w:pPr>
              <w:pStyle w:val="TableParagraph"/>
              <w:spacing w:line="228" w:lineRule="exact"/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соответствии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с требованиями нормативно-правовых актов</w:t>
            </w:r>
          </w:p>
        </w:tc>
      </w:tr>
      <w:tr w:rsidR="00C85BF9" w:rsidRPr="00A16D0C">
        <w:trPr>
          <w:trHeight w:val="5062"/>
        </w:trPr>
        <w:tc>
          <w:tcPr>
            <w:tcW w:w="816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</w:t>
            </w:r>
          </w:p>
        </w:tc>
        <w:tc>
          <w:tcPr>
            <w:tcW w:w="1724" w:type="dxa"/>
          </w:tcPr>
          <w:p w:rsidR="00C85BF9" w:rsidRPr="00A16D0C" w:rsidRDefault="005E35AA">
            <w:pPr>
              <w:pStyle w:val="TableParagraph"/>
              <w:ind w:left="107" w:right="157"/>
              <w:rPr>
                <w:rFonts w:ascii="Arial" w:hAnsi="Arial"/>
                <w:sz w:val="18"/>
                <w:szCs w:val="18"/>
              </w:rPr>
            </w:pP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Способен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формировать нетерпимое отношение к коррупционном у поведению</w:t>
            </w:r>
          </w:p>
        </w:tc>
        <w:tc>
          <w:tcPr>
            <w:tcW w:w="963" w:type="dxa"/>
          </w:tcPr>
          <w:p w:rsidR="00C85BF9" w:rsidRPr="00A16D0C" w:rsidRDefault="005E35AA">
            <w:pPr>
              <w:pStyle w:val="TableParagraph"/>
              <w:spacing w:line="224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УК-11.1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УК-11.2</w:t>
            </w: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УК-11.3</w:t>
            </w:r>
          </w:p>
        </w:tc>
        <w:tc>
          <w:tcPr>
            <w:tcW w:w="2238" w:type="dxa"/>
          </w:tcPr>
          <w:p w:rsidR="00C85BF9" w:rsidRPr="00A16D0C" w:rsidRDefault="005E35AA">
            <w:pPr>
              <w:pStyle w:val="TableParagraph"/>
              <w:tabs>
                <w:tab w:val="left" w:pos="1128"/>
                <w:tab w:val="left" w:pos="1902"/>
              </w:tabs>
              <w:ind w:left="104" w:right="10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Проявляет готовность добросовестно выполнять профессиональные обязанности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на основе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принципов законности</w:t>
            </w:r>
          </w:p>
          <w:p w:rsidR="00C85BF9" w:rsidRPr="00A16D0C" w:rsidRDefault="00C85BF9">
            <w:pPr>
              <w:pStyle w:val="TableParagraph"/>
              <w:spacing w:before="7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368"/>
              </w:tabs>
              <w:ind w:left="104" w:right="10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Поддерживает высокий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уровень личной и правовой культуры, соблюдает антикоррупционные стандарты поведения</w:t>
            </w: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965"/>
                <w:tab w:val="left" w:pos="2011"/>
              </w:tabs>
              <w:spacing w:line="230" w:lineRule="atLeast"/>
              <w:ind w:left="104" w:right="10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Дает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оценку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 пресекает коррупционное поведение, выявляет коррупционные риски</w:t>
            </w:r>
          </w:p>
        </w:tc>
        <w:tc>
          <w:tcPr>
            <w:tcW w:w="3834" w:type="dxa"/>
          </w:tcPr>
          <w:p w:rsidR="00C85BF9" w:rsidRPr="00A16D0C" w:rsidRDefault="005E35AA">
            <w:pPr>
              <w:pStyle w:val="TableParagraph"/>
              <w:tabs>
                <w:tab w:val="left" w:pos="1811"/>
              </w:tabs>
              <w:ind w:left="106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>Знать:</w:t>
            </w:r>
            <w:r w:rsidR="00A16D0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коррупции,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 и виды коррупционного поведения, требования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антикоррупционного законодательства.</w:t>
            </w:r>
          </w:p>
          <w:p w:rsidR="00C85BF9" w:rsidRPr="00A16D0C" w:rsidRDefault="00C85BF9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2667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Уметь: </w:t>
            </w:r>
            <w:r w:rsidRPr="00A16D0C">
              <w:rPr>
                <w:rFonts w:ascii="Arial" w:hAnsi="Arial"/>
                <w:sz w:val="18"/>
                <w:szCs w:val="18"/>
              </w:rPr>
              <w:t>выявлять и оценивать коррупционное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поведение,</w:t>
            </w:r>
          </w:p>
          <w:p w:rsidR="00C85BF9" w:rsidRPr="00A16D0C" w:rsidRDefault="005E35AA">
            <w:pPr>
              <w:pStyle w:val="TableParagraph"/>
              <w:tabs>
                <w:tab w:val="left" w:pos="2317"/>
                <w:tab w:val="left" w:pos="3612"/>
              </w:tabs>
              <w:ind w:left="106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риски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 профессиональной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>деятельности, принимать решения в соответствии с требованием антикоррупционного законодательства</w:t>
            </w:r>
          </w:p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tabs>
                <w:tab w:val="left" w:pos="1816"/>
                <w:tab w:val="left" w:pos="2101"/>
                <w:tab w:val="left" w:pos="2384"/>
                <w:tab w:val="left" w:pos="3612"/>
              </w:tabs>
              <w:ind w:left="106" w:right="10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i/>
                <w:sz w:val="18"/>
                <w:szCs w:val="18"/>
              </w:rPr>
              <w:t xml:space="preserve">Владеть: </w:t>
            </w:r>
            <w:r w:rsidRPr="00A16D0C">
              <w:rPr>
                <w:rFonts w:ascii="Arial" w:hAnsi="Arial"/>
                <w:sz w:val="18"/>
                <w:szCs w:val="18"/>
              </w:rPr>
              <w:t>навыками по пресечению коррупционного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поведения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 профессиональной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деятельности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 соответствии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требованиями антикоррупционного законодательства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17"/>
        </w:tabs>
        <w:spacing w:before="92"/>
        <w:ind w:left="302" w:right="288" w:firstLine="0"/>
        <w:jc w:val="left"/>
        <w:rPr>
          <w:sz w:val="24"/>
        </w:rPr>
      </w:pPr>
      <w:r w:rsidRPr="00A16D0C">
        <w:rPr>
          <w:b/>
          <w:sz w:val="24"/>
        </w:rPr>
        <w:t xml:space="preserve">Объем дисциплины в зачетных единицах/часах </w:t>
      </w:r>
      <w:r w:rsidRPr="00A16D0C">
        <w:rPr>
          <w:sz w:val="24"/>
        </w:rPr>
        <w:t xml:space="preserve">(в соответствии с учебным планом) — </w:t>
      </w:r>
      <w:r w:rsidRPr="00A16D0C">
        <w:rPr>
          <w:sz w:val="24"/>
          <w:u w:val="single"/>
        </w:rPr>
        <w:t>2 ЗЕТ</w:t>
      </w:r>
      <w:r w:rsidRPr="00A16D0C">
        <w:rPr>
          <w:sz w:val="24"/>
        </w:rPr>
        <w:t>_/_</w:t>
      </w:r>
      <w:r w:rsidRPr="00A16D0C">
        <w:rPr>
          <w:sz w:val="24"/>
          <w:u w:val="single"/>
        </w:rPr>
        <w:t>72 часа.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spacing w:before="93"/>
        <w:ind w:left="302"/>
        <w:rPr>
          <w:rFonts w:ascii="Arial" w:hAnsi="Arial"/>
          <w:sz w:val="24"/>
        </w:rPr>
      </w:pPr>
      <w:r w:rsidRPr="00A16D0C">
        <w:rPr>
          <w:rFonts w:ascii="Arial" w:hAnsi="Arial"/>
          <w:b/>
          <w:sz w:val="24"/>
        </w:rPr>
        <w:t xml:space="preserve">Форма промежуточной аттестации </w:t>
      </w:r>
      <w:r w:rsidRPr="00A16D0C">
        <w:rPr>
          <w:rFonts w:ascii="Arial" w:hAnsi="Arial"/>
          <w:sz w:val="24"/>
        </w:rPr>
        <w:t>(зачет/экзамен) – зачет</w:t>
      </w:r>
    </w:p>
    <w:p w:rsidR="00C85BF9" w:rsidRPr="00A16D0C" w:rsidRDefault="00C85BF9">
      <w:pPr>
        <w:pStyle w:val="a3"/>
        <w:spacing w:before="1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703"/>
        </w:tabs>
        <w:ind w:left="702" w:hanging="401"/>
        <w:jc w:val="left"/>
      </w:pPr>
      <w:r w:rsidRPr="00A16D0C">
        <w:t>Трудоемкость по видам учебной работы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2672"/>
        <w:gridCol w:w="1133"/>
        <w:gridCol w:w="1620"/>
        <w:gridCol w:w="2497"/>
      </w:tblGrid>
      <w:tr w:rsidR="00C85BF9" w:rsidRPr="00A16D0C">
        <w:trPr>
          <w:trHeight w:val="230"/>
        </w:trPr>
        <w:tc>
          <w:tcPr>
            <w:tcW w:w="4256" w:type="dxa"/>
            <w:gridSpan w:val="2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6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 учебной работы</w:t>
            </w:r>
          </w:p>
        </w:tc>
        <w:tc>
          <w:tcPr>
            <w:tcW w:w="5250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1823" w:right="18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Трудоемкость</w:t>
            </w:r>
          </w:p>
        </w:tc>
      </w:tr>
      <w:tr w:rsidR="00C85BF9" w:rsidRPr="00A16D0C">
        <w:trPr>
          <w:trHeight w:val="349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Всего</w:t>
            </w:r>
          </w:p>
        </w:tc>
        <w:tc>
          <w:tcPr>
            <w:tcW w:w="4117" w:type="dxa"/>
            <w:gridSpan w:val="2"/>
          </w:tcPr>
          <w:p w:rsidR="00C85BF9" w:rsidRPr="00A16D0C" w:rsidRDefault="005E35AA">
            <w:pPr>
              <w:pStyle w:val="TableParagraph"/>
              <w:spacing w:before="119" w:line="210" w:lineRule="exact"/>
              <w:ind w:left="1408" w:right="139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 семестрам</w:t>
            </w:r>
          </w:p>
        </w:tc>
      </w:tr>
      <w:tr w:rsidR="00C85BF9" w:rsidRPr="00A16D0C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4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 семестр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301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35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Аудиторная 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91"/>
        </w:trPr>
        <w:tc>
          <w:tcPr>
            <w:tcW w:w="1584" w:type="dxa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64"/>
              <w:ind w:left="28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 том числе:</w:t>
            </w: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29" w:lineRule="exact"/>
              <w:ind w:right="1293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29" w:lineRule="exact"/>
              <w:ind w:right="1293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10" w:lineRule="exact"/>
              <w:ind w:right="1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10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10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5BF9" w:rsidRPr="00A16D0C" w:rsidRDefault="005E35AA">
            <w:pPr>
              <w:pStyle w:val="TableParagraph"/>
              <w:spacing w:line="210" w:lineRule="exact"/>
              <w:ind w:right="1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10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10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 том числе: курсовая работа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460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промежуточной аттестации</w:t>
            </w:r>
          </w:p>
          <w:p w:rsidR="00C85BF9" w:rsidRPr="00A16D0C" w:rsidRDefault="005E35AA">
            <w:pPr>
              <w:pStyle w:val="TableParagraph"/>
              <w:spacing w:before="1" w:line="210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A16D0C">
              <w:rPr>
                <w:rFonts w:ascii="Arial" w:hAnsi="Arial"/>
                <w:i/>
                <w:sz w:val="18"/>
                <w:szCs w:val="18"/>
              </w:rPr>
              <w:t>(зачет)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424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right="15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63"/>
        </w:trPr>
        <w:tc>
          <w:tcPr>
            <w:tcW w:w="4256" w:type="dxa"/>
            <w:gridSpan w:val="2"/>
          </w:tcPr>
          <w:p w:rsidR="00C85BF9" w:rsidRPr="00A16D0C" w:rsidRDefault="005E35AA">
            <w:pPr>
              <w:pStyle w:val="TableParagraph"/>
              <w:spacing w:before="16" w:line="227" w:lineRule="exact"/>
              <w:ind w:left="1817" w:right="180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1133" w:type="dxa"/>
          </w:tcPr>
          <w:p w:rsidR="00C85BF9" w:rsidRPr="00A16D0C" w:rsidRDefault="005E35AA">
            <w:pPr>
              <w:pStyle w:val="TableParagraph"/>
              <w:spacing w:line="229" w:lineRule="exact"/>
              <w:ind w:left="36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1620" w:type="dxa"/>
          </w:tcPr>
          <w:p w:rsidR="00C85BF9" w:rsidRPr="00A16D0C" w:rsidRDefault="005E35AA">
            <w:pPr>
              <w:pStyle w:val="TableParagraph"/>
              <w:spacing w:line="229" w:lineRule="exact"/>
              <w:ind w:left="589" w:right="747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2497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1"/>
          <w:numId w:val="15"/>
        </w:numPr>
        <w:tabs>
          <w:tab w:val="left" w:pos="905"/>
        </w:tabs>
        <w:rPr>
          <w:b/>
          <w:sz w:val="24"/>
        </w:rPr>
      </w:pPr>
      <w:r w:rsidRPr="00A16D0C">
        <w:rPr>
          <w:b/>
          <w:sz w:val="24"/>
        </w:rPr>
        <w:t>Содержание дисциплины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52"/>
        <w:gridCol w:w="6373"/>
      </w:tblGrid>
      <w:tr w:rsidR="00C85BF9" w:rsidRPr="00A16D0C">
        <w:trPr>
          <w:trHeight w:val="46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30" w:lineRule="exact"/>
              <w:ind w:left="186" w:right="158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30" w:lineRule="exact"/>
              <w:ind w:left="287" w:firstLine="29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58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Содержание раздела дисциплины</w:t>
            </w:r>
          </w:p>
        </w:tc>
      </w:tr>
      <w:tr w:rsidR="00C85BF9" w:rsidRPr="00A16D0C">
        <w:trPr>
          <w:trHeight w:val="230"/>
        </w:trPr>
        <w:tc>
          <w:tcPr>
            <w:tcW w:w="9573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4313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1. Лекции</w:t>
            </w:r>
          </w:p>
        </w:tc>
      </w:tr>
      <w:tr w:rsidR="00C85BF9" w:rsidRPr="00A16D0C">
        <w:trPr>
          <w:trHeight w:val="299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 о государстве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29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государства.</w:t>
            </w:r>
          </w:p>
          <w:p w:rsidR="00C85BF9" w:rsidRPr="00A16D0C" w:rsidRDefault="005E35AA">
            <w:pPr>
              <w:pStyle w:val="TableParagraph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теории происхождения государства.</w:t>
            </w:r>
          </w:p>
          <w:p w:rsidR="00C85BF9" w:rsidRPr="00A16D0C" w:rsidRDefault="005E35AA">
            <w:pPr>
              <w:pStyle w:val="TableParagraph"/>
              <w:spacing w:before="1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Функции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государства.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Внутренние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функции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государства. Внешние функции государства.</w:t>
            </w:r>
          </w:p>
          <w:p w:rsidR="00C85BF9" w:rsidRPr="00A16D0C" w:rsidRDefault="005E35AA">
            <w:pPr>
              <w:pStyle w:val="TableParagraph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государства: составные элементы. Понятие и виды формы правления. Признаки республиканской формы правления. Парламентарная и президентская форма правления. Форма государственного устройства: понятие и виды. Конфедерация.</w:t>
            </w:r>
          </w:p>
          <w:p w:rsidR="00C85BF9" w:rsidRPr="00A16D0C" w:rsidRDefault="005E35AA">
            <w:pPr>
              <w:pStyle w:val="TableParagraph"/>
              <w:ind w:left="105" w:right="201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политических режимов. Органы государства: понятие и виды.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правового государства. Понятие и структура гражданского общества.</w:t>
            </w:r>
          </w:p>
        </w:tc>
      </w:tr>
      <w:tr w:rsidR="00C85BF9" w:rsidRPr="00A16D0C">
        <w:trPr>
          <w:trHeight w:val="345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1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и функции права. Источники права. Система права: понятие и структура.</w:t>
            </w:r>
          </w:p>
          <w:p w:rsidR="00C85BF9" w:rsidRPr="00A16D0C" w:rsidRDefault="005E35AA">
            <w:pPr>
              <w:pStyle w:val="TableParagraph"/>
              <w:spacing w:line="22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Международное право как особая система права.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правовой системы общества. Понятие правовой семьи. Основные правовые семьи народов мира.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особенности правоотношений. Состав и виды правоотношений.</w:t>
            </w:r>
          </w:p>
          <w:p w:rsidR="00C85BF9" w:rsidRPr="00A16D0C" w:rsidRDefault="005E35AA">
            <w:pPr>
              <w:pStyle w:val="TableParagraph"/>
              <w:spacing w:before="1"/>
              <w:ind w:left="105" w:right="11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Правомерное поведение: понятие и признаки. Понятие, признаки и виды правонарушений.</w:t>
            </w:r>
          </w:p>
          <w:p w:rsidR="00C85BF9" w:rsidRPr="00A16D0C" w:rsidRDefault="005E35AA">
            <w:pPr>
              <w:pStyle w:val="TableParagraph"/>
              <w:tabs>
                <w:tab w:val="left" w:pos="1579"/>
                <w:tab w:val="left" w:pos="3382"/>
                <w:tab w:val="left" w:pos="4338"/>
                <w:tab w:val="left" w:pos="4649"/>
                <w:tab w:val="left" w:pos="5750"/>
              </w:tabs>
              <w:ind w:left="105" w:righ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Юридическая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ответственность: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признаки.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Виды юридической ответственности.</w:t>
            </w: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Законность и правопорядок.</w:t>
            </w:r>
          </w:p>
          <w:p w:rsidR="00C85BF9" w:rsidRPr="00A16D0C" w:rsidRDefault="005E35AA">
            <w:pPr>
              <w:pStyle w:val="TableParagraph"/>
              <w:tabs>
                <w:tab w:val="left" w:pos="1918"/>
                <w:tab w:val="left" w:pos="3456"/>
                <w:tab w:val="left" w:pos="5441"/>
              </w:tabs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Особенности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правового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регулирования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будущей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 факультете философии и психологии.</w:t>
            </w:r>
          </w:p>
        </w:tc>
      </w:tr>
      <w:tr w:rsidR="00C85BF9" w:rsidRPr="00A16D0C">
        <w:trPr>
          <w:trHeight w:val="298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Свойства принципы Конституции России 1993 года. Основы конституционного строя. Конституционные права и свободы человека и гражданина. Конституционные обязанности человека и гражданина.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Федеративное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устройство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России: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>принципы, особенности.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Конституционно-правовой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статус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Российской Федерац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ии и её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субъектов.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органов государственной власти Российской Федерации.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Федеральное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Собрание: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структура,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порядок формирования, компетенция. Президент Российской Федерации: порядок избрания, основные полномочия. Правительство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Российской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структура,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формирования, компетенция. Органы государственной власти субъектов РФ.</w:t>
            </w:r>
          </w:p>
        </w:tc>
      </w:tr>
      <w:tr w:rsidR="00C85BF9" w:rsidRPr="00A16D0C">
        <w:trPr>
          <w:trHeight w:val="368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188"/>
              </w:tabs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гражданского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Гражданское право: понятие, метод правового регулирования. Гражданские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правоотношения: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объекты,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субъекты,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содержание. Сделки: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сделок.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собственности. Правомочия собственника. Основания возникновения права собственности.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собственности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землю.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Защита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 собственности.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стороны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обязательства.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Исполнение обязательств.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Обеспечение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исполнения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обязательств. Ответственность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за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нарушение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обязательств.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Договор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 гражданском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праве: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содержание,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заключения, виды. Обязательства, возникающие вследствие причинения вреда.</w:t>
            </w:r>
          </w:p>
          <w:p w:rsidR="00C85BF9" w:rsidRPr="00A16D0C" w:rsidRDefault="005E35AA">
            <w:pPr>
              <w:pStyle w:val="TableParagraph"/>
              <w:spacing w:before="1" w:line="229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наследственного права.</w:t>
            </w:r>
          </w:p>
          <w:p w:rsidR="00C85BF9" w:rsidRPr="00A16D0C" w:rsidRDefault="005E35AA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экологического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права.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Охрана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окружающей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среды: понятие,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принципы,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объекты.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Экологическая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экспертиза.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 нарушение природоохранного законодательства.</w:t>
            </w:r>
          </w:p>
        </w:tc>
      </w:tr>
      <w:tr w:rsidR="00C85BF9" w:rsidRPr="00A16D0C">
        <w:trPr>
          <w:trHeight w:val="46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трудового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30" w:lineRule="exact"/>
              <w:ind w:left="105" w:right="9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Понятие, система и источники трудового права. Трудовой договор: понятие, виды, порядок заключения. Перевод на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другую</w:t>
            </w:r>
            <w:proofErr w:type="gramEnd"/>
          </w:p>
        </w:tc>
      </w:tr>
    </w:tbl>
    <w:p w:rsidR="00C85BF9" w:rsidRPr="00A16D0C" w:rsidRDefault="00C85BF9">
      <w:pPr>
        <w:spacing w:line="230" w:lineRule="exact"/>
        <w:rPr>
          <w:rFonts w:ascii="Arial" w:hAnsi="Arial"/>
          <w:sz w:val="24"/>
        </w:rPr>
        <w:sectPr w:rsidR="00C85BF9" w:rsidRPr="00A16D0C">
          <w:pgSz w:w="11910" w:h="16840"/>
          <w:pgMar w:top="13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52"/>
        <w:gridCol w:w="6373"/>
      </w:tblGrid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работу. Основания прекращения трудового договора. Рабочее время и время отдыха. Заработная плата. Дисциплина труда.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Материальная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ответственность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сторон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трудового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договора. Трудовые споры.</w:t>
            </w:r>
          </w:p>
        </w:tc>
      </w:tr>
      <w:tr w:rsidR="00C85BF9" w:rsidRPr="00A16D0C">
        <w:trPr>
          <w:trHeight w:val="91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62"/>
              </w:tabs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семейного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семьи и брака. Условия и порядок заключения брака. Прекращение брака. Права и обязанности родителей и детей.</w:t>
            </w:r>
          </w:p>
          <w:p w:rsidR="00C85BF9" w:rsidRPr="00A16D0C" w:rsidRDefault="005E35AA">
            <w:pPr>
              <w:pStyle w:val="TableParagraph"/>
              <w:tabs>
                <w:tab w:val="left" w:pos="1210"/>
                <w:tab w:val="left" w:pos="1582"/>
                <w:tab w:val="left" w:pos="3016"/>
                <w:tab w:val="left" w:pos="4548"/>
                <w:tab w:val="left" w:pos="5301"/>
                <w:tab w:val="left" w:pos="6143"/>
              </w:tabs>
              <w:spacing w:line="228" w:lineRule="exact"/>
              <w:ind w:left="105" w:righ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Лишение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ограничение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родительских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 обязанности супругов. Алиментные обязательства членов семьи.</w:t>
            </w:r>
          </w:p>
        </w:tc>
      </w:tr>
      <w:tr w:rsidR="00C85BF9" w:rsidRPr="00A16D0C">
        <w:trPr>
          <w:trHeight w:val="115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административного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особенности административных правоотношений. Административное принуждение. Понятие и виды административных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правонарушений.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Административная ответственность.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административных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взысканий.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наложения административных взысканий.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17"/>
              </w:tabs>
              <w:ind w:left="107" w:right="10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уголовного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задачи, принципы и особенности уголовного права. Преступление: понятие и виды. Состав преступления. Лица, подлежащие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уголовной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ответственности.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Обстоятельства, исключающие преступность деяния. Наказание: понятие и виды. Освобождение от уголовной ответственности и наказания. Отдельные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преступлений: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личности; 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сфере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экономики;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против общественной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безопасности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общественного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порядка; преступления против государственной власти; преступления</w:t>
            </w:r>
          </w:p>
          <w:p w:rsidR="00C85BF9" w:rsidRPr="00A16D0C" w:rsidRDefault="005E35AA">
            <w:pPr>
              <w:pStyle w:val="TableParagraph"/>
              <w:spacing w:line="230" w:lineRule="exact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военной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службы;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мира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и безопасности человечества.</w:t>
            </w:r>
          </w:p>
        </w:tc>
      </w:tr>
      <w:tr w:rsidR="00C85BF9" w:rsidRPr="00A16D0C">
        <w:trPr>
          <w:trHeight w:val="207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антикоррупционного законодательства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ind w:left="105" w:righ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Коррупция: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сущность,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понятие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основные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принципы противодействия. Правовые и организационные основы противодействия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коррупции.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Меры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профилактики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коррупции. Антикоррупционные обязанности, ограничения и запреты в служебной (профессиональной) деятельности. Конфликт интересов: понятие, порядок предотвращения и урегулирования. Антикоррупционная экспертиза нормативных правовых актов и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5" w:righ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проектов нормативных правовых актов. Ответственность за коррупционные 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573" w:type="dxa"/>
            <w:gridSpan w:val="3"/>
          </w:tcPr>
          <w:p w:rsidR="00C85BF9" w:rsidRPr="00A16D0C" w:rsidRDefault="005E35AA">
            <w:pPr>
              <w:pStyle w:val="TableParagraph"/>
              <w:spacing w:line="210" w:lineRule="exact"/>
              <w:ind w:left="3566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2. Практические занятия</w:t>
            </w:r>
          </w:p>
        </w:tc>
      </w:tr>
      <w:tr w:rsidR="00C85BF9" w:rsidRPr="00A16D0C">
        <w:trPr>
          <w:trHeight w:val="229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 о государстве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3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государства.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теории происхождения государства.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Функции государства: понятие,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государства: составные элементы.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формы правления.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государственного устройства: понятие и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политических режимов.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 государства: понятие и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правового государства.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before="1" w:line="216" w:lineRule="exact"/>
              <w:ind w:left="436" w:hanging="3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гражданского общества.</w:t>
            </w:r>
          </w:p>
        </w:tc>
      </w:tr>
      <w:tr w:rsidR="00C85BF9" w:rsidRPr="00A16D0C">
        <w:trPr>
          <w:trHeight w:val="2990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и функции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Источники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права: понятие и структура.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правовой системы общества.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правовой семьи.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состав и виды правоотношений.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Правомерное поведение: понятие и признаки.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и виды правонарушений.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Юридическая ответственность: понятие, признаки и виды.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229" w:lineRule="exact"/>
              <w:ind w:left="436" w:hanging="3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Законность и правопорядок.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3"/>
              </w:numPr>
              <w:tabs>
                <w:tab w:val="left" w:pos="753"/>
              </w:tabs>
              <w:spacing w:line="230" w:lineRule="atLeast"/>
              <w:ind w:left="105"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Особенности правового регулирования будущей 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 факультете философии и психологии.</w:t>
            </w:r>
          </w:p>
        </w:tc>
      </w:tr>
      <w:tr w:rsidR="00C85BF9" w:rsidRPr="00A16D0C">
        <w:trPr>
          <w:trHeight w:val="114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Конституция: понятие, сущность, виды, юридические свойства.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"/>
              <w:ind w:left="105" w:right="105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строя: понятие, содержание. 3.Конституционные права, свободы и обязанности человека и гражданина.</w:t>
            </w:r>
          </w:p>
          <w:p w:rsidR="00C85BF9" w:rsidRPr="00A16D0C" w:rsidRDefault="005E35AA">
            <w:pPr>
              <w:pStyle w:val="TableParagraph"/>
              <w:tabs>
                <w:tab w:val="left" w:pos="488"/>
                <w:tab w:val="left" w:pos="2061"/>
                <w:tab w:val="left" w:pos="3314"/>
                <w:tab w:val="left" w:pos="4253"/>
                <w:tab w:val="left" w:pos="5285"/>
              </w:tabs>
              <w:spacing w:line="215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Федеративное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устройство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России: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понятие,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принципы,</w:t>
            </w:r>
          </w:p>
        </w:tc>
      </w:tr>
    </w:tbl>
    <w:p w:rsidR="00C85BF9" w:rsidRPr="00A16D0C" w:rsidRDefault="00C85BF9">
      <w:pPr>
        <w:spacing w:line="215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52"/>
        <w:gridCol w:w="6373"/>
      </w:tblGrid>
      <w:tr w:rsidR="00C85BF9" w:rsidRPr="00A16D0C">
        <w:trPr>
          <w:trHeight w:val="1382"/>
        </w:trPr>
        <w:tc>
          <w:tcPr>
            <w:tcW w:w="64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spacing w:line="224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особенности.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before="1"/>
              <w:ind w:right="106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Конституционно-правовой статус Российской Федерац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ии и её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субъектов.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500"/>
                <w:tab w:val="left" w:pos="501"/>
                <w:tab w:val="left" w:pos="1538"/>
                <w:tab w:val="left" w:pos="2505"/>
                <w:tab w:val="left" w:pos="4308"/>
                <w:tab w:val="left" w:pos="5178"/>
              </w:tabs>
              <w:ind w:right="104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органов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государственной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власти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Российской Федерации.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before="1" w:line="216" w:lineRule="exact"/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 государственной власти субъектов РФ.</w:t>
            </w:r>
          </w:p>
        </w:tc>
      </w:tr>
      <w:tr w:rsidR="00C85BF9" w:rsidRPr="00A16D0C">
        <w:trPr>
          <w:trHeight w:val="1837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188"/>
              </w:tabs>
              <w:spacing w:line="237" w:lineRule="auto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гражданского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23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Гражданское право: понятие, метод правового регулирования.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613"/>
                <w:tab w:val="left" w:pos="614"/>
                <w:tab w:val="left" w:pos="2170"/>
                <w:tab w:val="left" w:pos="4144"/>
                <w:tab w:val="left" w:pos="5329"/>
              </w:tabs>
              <w:ind w:left="105" w:right="103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правоотношения: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объекты,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субъекты, содержание.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Сделки: понятие, виды. Форма сделок.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 собственности: понятие, содержание.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стороны обязательства.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before="1"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Исполнение обязательств.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15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Обеспечение исполнения обязательств.</w:t>
            </w:r>
          </w:p>
        </w:tc>
      </w:tr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трудового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система и источники трудового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Трудовой договор: понятие, виды, порядок заключения.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Основания прекращения трудового договора.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" w:line="216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Дисциплина труда. Трудовые споры.</w:t>
            </w:r>
          </w:p>
        </w:tc>
      </w:tr>
      <w:tr w:rsidR="00C85BF9" w:rsidRPr="00A16D0C">
        <w:trPr>
          <w:trHeight w:val="918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62"/>
              </w:tabs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семейного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семьи и брака.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Условия и порядок заключения брака. Прекращение брака.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родителей и детей.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" w:line="216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супругов.</w:t>
            </w:r>
          </w:p>
        </w:tc>
      </w:tr>
      <w:tr w:rsidR="00C85BF9" w:rsidRPr="00A16D0C">
        <w:trPr>
          <w:trHeight w:val="921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 w:righ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административного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особенности административных правоотношений.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административных правонарушений.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line="230" w:lineRule="atLeast"/>
              <w:ind w:left="105" w:right="109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Административная ответственность. Виды административных взысканий.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tabs>
                <w:tab w:val="left" w:pos="1417"/>
              </w:tabs>
              <w:ind w:left="107" w:right="10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уголовного права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4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задачи, принципы и особенности уголовного права.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Преступление: понятие и виды. Состав преступления.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Обстоятельства, исключающие преступность деяния.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spacing w:before="1"/>
              <w:ind w:left="105" w:right="107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Наказание: понятие и виды. Освобождение от уголовной ответственности и наказания.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</w:tabs>
              <w:spacing w:before="1"/>
              <w:ind w:left="105"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Отдельные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виды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преступлений: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против личности;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сфере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экономики;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преступления 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общественной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безопасности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общественного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порядка; преступления против государственной власти; преступления 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военной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службы;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преступления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против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мира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безопасности человечества.</w:t>
            </w:r>
          </w:p>
        </w:tc>
      </w:tr>
      <w:tr w:rsidR="00C85BF9" w:rsidRPr="00A16D0C">
        <w:trPr>
          <w:trHeight w:val="2529"/>
        </w:trPr>
        <w:tc>
          <w:tcPr>
            <w:tcW w:w="648" w:type="dxa"/>
          </w:tcPr>
          <w:p w:rsidR="00C85BF9" w:rsidRPr="00A16D0C" w:rsidRDefault="005E35AA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антикоррупционного законодательства</w:t>
            </w:r>
          </w:p>
        </w:tc>
        <w:tc>
          <w:tcPr>
            <w:tcW w:w="6373" w:type="dxa"/>
          </w:tcPr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  <w:tab w:val="left" w:pos="489"/>
                <w:tab w:val="left" w:pos="1754"/>
                <w:tab w:val="left" w:pos="2910"/>
                <w:tab w:val="left" w:pos="3882"/>
                <w:tab w:val="left" w:pos="4212"/>
                <w:tab w:val="left" w:pos="5335"/>
              </w:tabs>
              <w:ind w:right="107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Коррупция: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сущность,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понятие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основные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принципы противодействия.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1613"/>
                <w:tab w:val="left" w:pos="3766"/>
              </w:tabs>
              <w:ind w:right="105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 организационные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основы противодействия коррупции. Меры профилактики коррупции.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right="107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Антикоррупционные обязанности, ограничения и запреты в служебной (профессиональной) деятельности.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ind w:right="106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Конфликт интересов: понятие, порядок предотвращения и урегулирования.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ind w:right="104" w:firstLine="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Антикоррупционная экспертиза нормативных правовых актов и проектов нормативных правовых актов.</w:t>
            </w:r>
          </w:p>
          <w:p w:rsidR="00C85BF9" w:rsidRPr="00A16D0C" w:rsidRDefault="005E35AA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15" w:lineRule="exact"/>
              <w:ind w:left="325" w:hanging="22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 коррупционные правонарушения.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11"/>
        <w:numPr>
          <w:ilvl w:val="1"/>
          <w:numId w:val="15"/>
        </w:numPr>
        <w:tabs>
          <w:tab w:val="left" w:pos="902"/>
        </w:tabs>
        <w:spacing w:before="92"/>
        <w:ind w:left="902" w:hanging="600"/>
      </w:pPr>
      <w:r w:rsidRPr="00A16D0C">
        <w:t>Темы (разделы) дисциплины и виды занятий: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85"/>
        <w:gridCol w:w="900"/>
        <w:gridCol w:w="1277"/>
        <w:gridCol w:w="1416"/>
        <w:gridCol w:w="1882"/>
        <w:gridCol w:w="921"/>
      </w:tblGrid>
      <w:tr w:rsidR="00C85BF9" w:rsidRPr="00A16D0C">
        <w:trPr>
          <w:trHeight w:val="230"/>
        </w:trPr>
        <w:tc>
          <w:tcPr>
            <w:tcW w:w="491" w:type="dxa"/>
            <w:vMerge w:val="restart"/>
            <w:tcBorders>
              <w:bottom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9"/>
              <w:ind w:left="107" w:right="80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685" w:type="dxa"/>
            <w:vMerge w:val="restart"/>
            <w:tcBorders>
              <w:bottom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9"/>
              <w:ind w:left="288" w:firstLine="8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 темы (раздела) дисциплины</w:t>
            </w:r>
          </w:p>
        </w:tc>
        <w:tc>
          <w:tcPr>
            <w:tcW w:w="6396" w:type="dxa"/>
            <w:gridSpan w:val="5"/>
          </w:tcPr>
          <w:p w:rsidR="00C85BF9" w:rsidRPr="00A16D0C" w:rsidRDefault="005E35AA">
            <w:pPr>
              <w:pStyle w:val="TableParagraph"/>
              <w:spacing w:line="210" w:lineRule="exact"/>
              <w:ind w:left="2198" w:right="219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занятий (часов)</w:t>
            </w:r>
          </w:p>
        </w:tc>
      </w:tr>
      <w:tr w:rsidR="00C85BF9" w:rsidRPr="00A16D0C">
        <w:trPr>
          <w:trHeight w:val="457"/>
        </w:trPr>
        <w:tc>
          <w:tcPr>
            <w:tcW w:w="491" w:type="dxa"/>
            <w:vMerge/>
            <w:tcBorders>
              <w:top w:val="nil"/>
              <w:bottom w:val="single" w:sz="2" w:space="0" w:color="000000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5" w:type="dxa"/>
            <w:vMerge/>
            <w:tcBorders>
              <w:top w:val="nil"/>
              <w:bottom w:val="single" w:sz="2" w:space="0" w:color="000000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37" w:right="3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4"/>
              <w:ind w:left="54" w:right="5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Семинары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line="230" w:lineRule="exact"/>
              <w:ind w:left="42" w:firstLine="1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line="230" w:lineRule="exact"/>
              <w:ind w:left="585" w:right="126" w:hanging="5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4"/>
              <w:ind w:left="114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Всего</w:t>
            </w:r>
          </w:p>
        </w:tc>
      </w:tr>
      <w:tr w:rsidR="00C85BF9" w:rsidRPr="00A16D0C">
        <w:trPr>
          <w:trHeight w:val="228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Учение о государстве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Теория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C85BF9" w:rsidRPr="00A16D0C">
        <w:trPr>
          <w:trHeight w:val="46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30" w:lineRule="atLeas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конституционного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117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</w:tr>
      <w:tr w:rsidR="00C85BF9" w:rsidRPr="00A16D0C">
        <w:trPr>
          <w:trHeight w:val="46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line="230" w:lineRule="atLeast"/>
              <w:ind w:left="108" w:right="53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гражданского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11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117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117"/>
              <w:ind w:left="111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13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трудового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11" w:right="1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семейного права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C85BF9" w:rsidRPr="00A16D0C">
        <w:trPr>
          <w:trHeight w:val="230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</w:p>
        </w:tc>
        <w:tc>
          <w:tcPr>
            <w:tcW w:w="900" w:type="dxa"/>
            <w:tcBorders>
              <w:left w:val="single" w:sz="2" w:space="0" w:color="000000"/>
            </w:tcBorders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65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C85BF9" w:rsidRPr="00A16D0C" w:rsidRDefault="005E35AA">
            <w:pPr>
              <w:pStyle w:val="TableParagraph"/>
              <w:spacing w:before="2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</w:tr>
    </w:tbl>
    <w:p w:rsidR="00C85BF9" w:rsidRPr="00A16D0C" w:rsidRDefault="00C85BF9">
      <w:pPr>
        <w:spacing w:line="208" w:lineRule="exact"/>
        <w:jc w:val="center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687"/>
        <w:gridCol w:w="901"/>
        <w:gridCol w:w="1278"/>
        <w:gridCol w:w="1417"/>
        <w:gridCol w:w="1883"/>
        <w:gridCol w:w="922"/>
      </w:tblGrid>
      <w:tr w:rsidR="00C85BF9" w:rsidRPr="00A16D0C">
        <w:trPr>
          <w:trHeight w:val="230"/>
        </w:trPr>
        <w:tc>
          <w:tcPr>
            <w:tcW w:w="490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</w:tcPr>
          <w:p w:rsidR="00C85BF9" w:rsidRPr="00A16D0C" w:rsidRDefault="005E35AA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административного права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230"/>
        </w:trPr>
        <w:tc>
          <w:tcPr>
            <w:tcW w:w="490" w:type="dxa"/>
          </w:tcPr>
          <w:p w:rsidR="00C85BF9" w:rsidRPr="00A16D0C" w:rsidRDefault="005E35AA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687" w:type="dxa"/>
          </w:tcPr>
          <w:p w:rsidR="00C85BF9" w:rsidRPr="00A16D0C" w:rsidRDefault="005E35AA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уголовного права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57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C85BF9" w:rsidRPr="00A16D0C">
        <w:trPr>
          <w:trHeight w:val="693"/>
        </w:trPr>
        <w:tc>
          <w:tcPr>
            <w:tcW w:w="490" w:type="dxa"/>
            <w:tcBorders>
              <w:bottom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687" w:type="dxa"/>
            <w:tcBorders>
              <w:bottom w:val="single" w:sz="4" w:space="0" w:color="000000"/>
            </w:tcBorders>
          </w:tcPr>
          <w:p w:rsidR="00C85BF9" w:rsidRPr="00A16D0C" w:rsidRDefault="005E35AA">
            <w:pPr>
              <w:pStyle w:val="TableParagraph"/>
              <w:ind w:left="109" w:right="1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Основы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антикоррупционного</w:t>
            </w:r>
            <w:proofErr w:type="gramEnd"/>
          </w:p>
          <w:p w:rsidR="00C85BF9" w:rsidRPr="00A16D0C" w:rsidRDefault="005E35AA">
            <w:pPr>
              <w:pStyle w:val="TableParagraph"/>
              <w:spacing w:line="219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законодательства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57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C85BF9" w:rsidRPr="00A16D0C">
        <w:trPr>
          <w:trHeight w:val="23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100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Контроль</w:t>
            </w:r>
          </w:p>
        </w:tc>
        <w:tc>
          <w:tcPr>
            <w:tcW w:w="5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1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98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C85BF9" w:rsidRPr="00A16D0C">
        <w:trPr>
          <w:trHeight w:val="22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99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315" w:right="31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521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64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left="804" w:right="80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9" w:rsidRPr="00A16D0C" w:rsidRDefault="005E35AA">
            <w:pPr>
              <w:pStyle w:val="TableParagraph"/>
              <w:spacing w:line="210" w:lineRule="exact"/>
              <w:ind w:right="346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</w:t>
            </w:r>
          </w:p>
        </w:tc>
      </w:tr>
    </w:tbl>
    <w:p w:rsidR="00C85BF9" w:rsidRPr="00A16D0C" w:rsidRDefault="00C85BF9">
      <w:pPr>
        <w:pStyle w:val="a3"/>
        <w:spacing w:before="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05"/>
        </w:tabs>
        <w:spacing w:before="93"/>
        <w:ind w:left="704" w:hanging="403"/>
        <w:jc w:val="left"/>
        <w:rPr>
          <w:b/>
          <w:sz w:val="24"/>
        </w:rPr>
      </w:pPr>
      <w:r w:rsidRPr="00A16D0C">
        <w:rPr>
          <w:b/>
          <w:sz w:val="24"/>
        </w:rPr>
        <w:t xml:space="preserve">Методические указания для </w:t>
      </w:r>
      <w:proofErr w:type="gramStart"/>
      <w:r w:rsidRPr="00A16D0C">
        <w:rPr>
          <w:b/>
          <w:sz w:val="24"/>
        </w:rPr>
        <w:t>обучающихся</w:t>
      </w:r>
      <w:proofErr w:type="gramEnd"/>
      <w:r w:rsidRPr="00A16D0C">
        <w:rPr>
          <w:b/>
          <w:sz w:val="24"/>
        </w:rPr>
        <w:t xml:space="preserve"> по освоению дисциплины</w:t>
      </w:r>
    </w:p>
    <w:p w:rsidR="00C85BF9" w:rsidRPr="00A16D0C" w:rsidRDefault="005E35AA">
      <w:pPr>
        <w:pStyle w:val="a3"/>
        <w:ind w:right="285" w:firstLine="707"/>
        <w:rPr>
          <w:rFonts w:ascii="Arial" w:hAnsi="Arial"/>
        </w:rPr>
      </w:pPr>
      <w:r w:rsidRPr="00A16D0C">
        <w:rPr>
          <w:rFonts w:ascii="Arial" w:hAnsi="Arial"/>
        </w:rPr>
        <w:t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деятельность, на которую отводится 16 часов в семестре и 8 часов на групповые консультации.</w:t>
      </w:r>
    </w:p>
    <w:p w:rsidR="00C85BF9" w:rsidRPr="00A16D0C" w:rsidRDefault="005E35AA">
      <w:pPr>
        <w:pStyle w:val="a3"/>
        <w:ind w:right="283" w:firstLine="707"/>
        <w:rPr>
          <w:rFonts w:ascii="Arial" w:hAnsi="Arial"/>
        </w:rPr>
      </w:pPr>
      <w:r w:rsidRPr="00A16D0C">
        <w:rPr>
          <w:rFonts w:ascii="Arial" w:hAnsi="Arial"/>
        </w:rPr>
        <w:t>Для полного и глубокого усвоения материала учебной дисциплины «Основы права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антикоррупционного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законодательства»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необходимо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тщательное изучение Конституции Российской Федерации, кодифицированных нормативных актов.</w:t>
      </w:r>
    </w:p>
    <w:p w:rsidR="00C85BF9" w:rsidRPr="00A16D0C" w:rsidRDefault="005E35AA">
      <w:pPr>
        <w:pStyle w:val="a3"/>
        <w:spacing w:before="1"/>
        <w:ind w:right="282" w:firstLine="707"/>
        <w:rPr>
          <w:rFonts w:ascii="Arial" w:hAnsi="Arial"/>
        </w:rPr>
      </w:pPr>
      <w:r w:rsidRPr="00A16D0C">
        <w:rPr>
          <w:rFonts w:ascii="Arial" w:hAnsi="Arial"/>
        </w:rPr>
        <w:t>Теоретические положения необходимо начинать изучать с рекомендуемой основной учебной литературы, а затем дополнительной. Также для изучения дисциплины требуется ознакомление с доступными базами правовых справочн</w:t>
      </w:r>
      <w:proofErr w:type="gramStart"/>
      <w:r w:rsidRPr="00A16D0C">
        <w:rPr>
          <w:rFonts w:ascii="Arial" w:hAnsi="Arial"/>
        </w:rPr>
        <w:t>о-</w:t>
      </w:r>
      <w:proofErr w:type="gramEnd"/>
      <w:r w:rsidRPr="00A16D0C">
        <w:rPr>
          <w:rFonts w:ascii="Arial" w:hAnsi="Arial"/>
        </w:rPr>
        <w:t xml:space="preserve"> информационных систем «Консультант Плюс», «Гарант», а также периодическими изданиями,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как федерального уровня «Журнал российского права», «Государство 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право»,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«Законодательство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экономика»,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«Конституционное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муниципальное право»,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«Государственная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власть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местное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самоуправление»,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«Безопасность бизнеса»,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«Вопросы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правоведения»,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«Журнал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конституционного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правосудия»,</w:t>
      </w:r>
    </w:p>
    <w:p w:rsidR="00C85BF9" w:rsidRPr="00A16D0C" w:rsidRDefault="005E35AA">
      <w:pPr>
        <w:pStyle w:val="a3"/>
        <w:ind w:right="287"/>
        <w:rPr>
          <w:rFonts w:ascii="Arial" w:hAnsi="Arial"/>
        </w:rPr>
      </w:pPr>
      <w:r w:rsidRPr="00A16D0C">
        <w:rPr>
          <w:rFonts w:ascii="Arial" w:hAnsi="Arial"/>
        </w:rPr>
        <w:t>«Юридический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мир»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так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регионального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локального: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сборники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научных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трудов кафедр трудового права, административного права, теории государства и права, уголовного права, гражданского права и процесса, «Вестник Воронежского государственного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университета.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Серия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«Право»,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«Экономика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управление»,</w:t>
      </w:r>
    </w:p>
    <w:p w:rsidR="00C85BF9" w:rsidRPr="00A16D0C" w:rsidRDefault="005E35AA">
      <w:pPr>
        <w:pStyle w:val="a3"/>
        <w:rPr>
          <w:rFonts w:ascii="Arial" w:hAnsi="Arial"/>
        </w:rPr>
      </w:pPr>
      <w:r w:rsidRPr="00A16D0C">
        <w:rPr>
          <w:rFonts w:ascii="Arial" w:hAnsi="Arial"/>
        </w:rPr>
        <w:t>«История. Политология. Социология», «Юридические записки» и др.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Видами аудиторных учебных занятий являются лекционные и практические занятия.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На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них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рассматриваются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основополагающие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понятия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разделов дисциплины, обобщаются теоретические и практические проблемы, даются рекомендации для самостоятельной работы и подготовки к практическим занятиям и контрольным работам. В ходе практических занятий у студентов развиваются навыки ведения публичной дискуссии, умения аргументировать и защищать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выдвигаемые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них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положения,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решаются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тестовые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задания,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задачи, обсуждаются сообщения студентов. Текущие аттестационные испытания по учебной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дисциплине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«Основы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права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антикоррупционного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законодательства» включают опрос студентов, тестирование. Тестовые задания представляет собой систему стандартизированных заданий, позволяющую автоматизировать процедуру измерения уровня знаний и умений обучающегося. Задания для тестирования составляются преподавателем, ведущим практические занятия, в соответствии с изученными темами и утверждаются на заседании кафедры.</w:t>
      </w:r>
    </w:p>
    <w:p w:rsidR="00C85BF9" w:rsidRPr="00A16D0C" w:rsidRDefault="005E35AA">
      <w:pPr>
        <w:pStyle w:val="a3"/>
        <w:spacing w:before="1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При подготовке к зачету необходимо максимально использовать программу дисциплины, которая включает в себя основные вопросы и проблемы по темам, содержит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базовые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курса.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Программа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поможет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структурировать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знания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в определенную систему.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При подготовке к конкретным вопросам необходимо исходить из действующего нормативного материала, правоприменительной практики, учебной и научной литературы. Особое внимание следует уделить конспектам материалов,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которые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студенты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готовили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практическим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занятиям.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Указанный материал обладает рядом преимуществ по сравнению с </w:t>
      </w:r>
      <w:proofErr w:type="gramStart"/>
      <w:r w:rsidRPr="00A16D0C">
        <w:rPr>
          <w:rFonts w:ascii="Arial" w:hAnsi="Arial"/>
        </w:rPr>
        <w:t>печатной</w:t>
      </w:r>
      <w:proofErr w:type="gramEnd"/>
      <w:r w:rsidRPr="00A16D0C">
        <w:rPr>
          <w:rFonts w:ascii="Arial" w:hAnsi="Arial"/>
        </w:rPr>
        <w:t xml:space="preserve"> учебной и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3"/>
        <w:spacing w:before="75"/>
        <w:ind w:right="288"/>
        <w:rPr>
          <w:rFonts w:ascii="Arial" w:hAnsi="Arial"/>
        </w:rPr>
      </w:pPr>
      <w:r w:rsidRPr="00A16D0C">
        <w:rPr>
          <w:rFonts w:ascii="Arial" w:hAnsi="Arial"/>
        </w:rPr>
        <w:lastRenderedPageBreak/>
        <w:t>научной литературой. В нем более конкретизировано, иллюстрировано и оперативно отражается последняя научная и нормативная информация, что позволяет правильно оценить современную ситуацию в области изучаемой дисциплины.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 w:rsidP="00A16D0C">
      <w:pPr>
        <w:pStyle w:val="11"/>
        <w:numPr>
          <w:ilvl w:val="0"/>
          <w:numId w:val="16"/>
        </w:numPr>
        <w:tabs>
          <w:tab w:val="left" w:pos="835"/>
          <w:tab w:val="left" w:pos="9130"/>
        </w:tabs>
        <w:spacing w:line="276" w:lineRule="exact"/>
        <w:ind w:left="302" w:hanging="533"/>
        <w:jc w:val="both"/>
      </w:pPr>
      <w:r w:rsidRPr="00A16D0C">
        <w:t>Перечень основной и дополнительной литературы, ресурсов</w:t>
      </w:r>
      <w:r w:rsidR="00A16D0C">
        <w:t xml:space="preserve"> </w:t>
      </w:r>
      <w:r w:rsidRPr="00A16D0C">
        <w:t>сети</w:t>
      </w:r>
      <w:r w:rsidR="00A16D0C">
        <w:t xml:space="preserve"> </w:t>
      </w:r>
      <w:r w:rsidRPr="00A16D0C">
        <w:t>«Интернет», необходимых для освоения дисциплины:</w:t>
      </w:r>
    </w:p>
    <w:p w:rsidR="00C85BF9" w:rsidRPr="00A16D0C" w:rsidRDefault="005E35AA">
      <w:pPr>
        <w:spacing w:line="230" w:lineRule="exact"/>
        <w:ind w:left="302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8955"/>
      </w:tblGrid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5E35AA">
            <w:pPr>
              <w:pStyle w:val="TableParagraph"/>
              <w:spacing w:line="210" w:lineRule="exact"/>
              <w:ind w:right="17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38" w:right="27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Источник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C85BF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40" w:right="27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6D0C">
              <w:rPr>
                <w:rFonts w:ascii="Arial" w:hAnsi="Arial" w:cs="Arial"/>
                <w:b/>
                <w:sz w:val="18"/>
                <w:szCs w:val="18"/>
              </w:rPr>
              <w:t>Нормативные правовые акты</w:t>
            </w:r>
            <w:proofErr w:type="gramStart"/>
            <w:r w:rsidRPr="00A16D0C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  <w:proofErr w:type="gramEnd"/>
            <w:r w:rsidRPr="00A16D0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Конституция Российской Федерации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Принята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всенар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. голосованием 12 дек. 1993г.. - М.: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Юрид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лит., 1993. – 65с.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line="210" w:lineRule="exact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Всеобщая Декларация прав человека от 10 дек. 1948 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азета. – 1995. – 05 апр.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2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Гражданский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кодекс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Российской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Федерации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(часть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первая):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51-ФЗ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от 30.11.94г.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–1994. - № 32. – Ст. 3301.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1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Гражданский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кодекс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Российской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Федерации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(часть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вторая):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14-ФЗ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от</w:t>
            </w:r>
            <w:proofErr w:type="gramEnd"/>
          </w:p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26.01.96г.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–1996. - № 5. – Ст. 410.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Гражданский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кодекс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Российской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Федерации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(часть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третья):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146-ФЗ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от 26.11.2001г.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–2001. - № 49. – Ст. 4552.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Гражданский кодекс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Российской Федерации (часть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четвертая):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230-ФЗ от 18.12.2006г.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 2006. 22 дек.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Земельный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136-ФЗ от 25.10.2001г.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–2001. – 30 окт.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3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109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Кодекс Российской Федерации об административных правонарушениях: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195-ФЗ от 30.12.2001г.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 2001. – 31 дек.</w:t>
            </w:r>
          </w:p>
        </w:tc>
      </w:tr>
      <w:tr w:rsidR="00C85BF9" w:rsidRPr="00A16D0C" w:rsidTr="00A16D0C">
        <w:trPr>
          <w:trHeight w:val="459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3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Об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основах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государственного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регулирования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внешнеторговой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деятельности: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164-ФЗ от 08.12.2003г.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 2003. – 18 дек.</w:t>
            </w:r>
          </w:p>
        </w:tc>
      </w:tr>
      <w:tr w:rsidR="00C85BF9" w:rsidRPr="00A16D0C" w:rsidTr="00A16D0C">
        <w:trPr>
          <w:trHeight w:val="459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Об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охране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окружающей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среды: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7-ФЗ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от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10.01.2002г.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//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 xml:space="preserve">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–2002. - № 2. – Ст. 133.</w:t>
            </w:r>
          </w:p>
        </w:tc>
      </w:tr>
      <w:tr w:rsidR="00C85BF9" w:rsidRPr="00A16D0C" w:rsidTr="00A16D0C">
        <w:trPr>
          <w:trHeight w:val="458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2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Об экологической экспертизе: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174-ФЗ от 23.11.95г.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аз. –1995. – 30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нояб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Об экспортном контроле: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183-ФЗ от 18.07.99г.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 1999. – 29 июля.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Семейный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223-ФЗ от 29.12.96г.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–1996. - № 1. – Ст. 16.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109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Таможенный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61-ФЗ от 28.05.2003г.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–2003. – 3 июня.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Трудовой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 закон № 197-ФЗ от 30.12.2001г. // Рос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аз. – 2001. – 31 дек.</w:t>
            </w:r>
          </w:p>
        </w:tc>
      </w:tr>
      <w:tr w:rsidR="00C85BF9" w:rsidRPr="00A16D0C" w:rsidTr="00A16D0C">
        <w:trPr>
          <w:trHeight w:val="457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 xml:space="preserve">Уголовный кодекс Российской Федерации: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 63-ФЗ от 13.06.96г. // Собр. законодательства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 Федерации. –1996. - № 25. – Ст. 2594.</w:t>
            </w:r>
          </w:p>
        </w:tc>
      </w:tr>
      <w:tr w:rsidR="00C85BF9" w:rsidRPr="00A16D0C" w:rsidTr="00A16D0C">
        <w:trPr>
          <w:trHeight w:val="481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О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противодействии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коррупции: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>Федер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от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25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дек.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2008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273-ФЗ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(ред.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от</w:t>
            </w:r>
            <w:proofErr w:type="gramEnd"/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24.04.2020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г.)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//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Собр.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законодательства</w:t>
            </w:r>
            <w:proofErr w:type="gramStart"/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>ос.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Федерации.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2008.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№52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(часть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1).</w:t>
            </w:r>
            <w:r w:rsidR="00A16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 w:cs="Arial"/>
                <w:sz w:val="18"/>
                <w:szCs w:val="18"/>
              </w:rPr>
              <w:t>– Ст.6228.</w:t>
            </w:r>
          </w:p>
        </w:tc>
      </w:tr>
      <w:tr w:rsidR="00C85BF9" w:rsidRPr="00A16D0C" w:rsidTr="00A16D0C">
        <w:trPr>
          <w:trHeight w:val="230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ind w:left="16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10" w:lineRule="exact"/>
              <w:ind w:left="2739" w:right="27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Учебная литература</w:t>
            </w:r>
          </w:p>
        </w:tc>
      </w:tr>
      <w:tr w:rsidR="00C85BF9" w:rsidRPr="00A16D0C" w:rsidTr="00A16D0C">
        <w:trPr>
          <w:trHeight w:val="460"/>
        </w:trPr>
        <w:tc>
          <w:tcPr>
            <w:tcW w:w="587" w:type="dxa"/>
          </w:tcPr>
          <w:p w:rsidR="00C85BF9" w:rsidRPr="00A16D0C" w:rsidRDefault="005E35AA" w:rsidP="00A16D0C">
            <w:pPr>
              <w:pStyle w:val="TableParagraph"/>
              <w:spacing w:before="114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Алексеев С.С. Государство и право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учебное пособие / С.С. Алексеев. - М.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Проспект, 2015. - 152 с. – Режим доступа: </w:t>
            </w:r>
            <w:hyperlink r:id="rId7">
              <w:r w:rsidRPr="00A16D0C">
                <w:rPr>
                  <w:rFonts w:ascii="Arial" w:hAnsi="Arial" w:cs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http://biblioclub.ru/index.php?page=book&amp;id=252013</w:t>
              </w:r>
            </w:hyperlink>
            <w:r w:rsidRPr="00A16D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BF9" w:rsidRPr="00A16D0C" w:rsidTr="00A16D0C">
        <w:trPr>
          <w:trHeight w:val="502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11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>Васильев А.В. Теория права и государства</w:t>
            </w:r>
            <w:proofErr w:type="gramStart"/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color w:val="212121"/>
                <w:sz w:val="18"/>
                <w:szCs w:val="18"/>
              </w:rPr>
              <w:t xml:space="preserve"> учебник / А.В. Васильев. - 7-е изд. – М.: Издательство «Флинта», 2017. - 445 с. – Режим доступа: </w:t>
            </w:r>
            <w:hyperlink r:id="rId8">
              <w:r w:rsidRPr="00A16D0C">
                <w:rPr>
                  <w:rFonts w:ascii="Arial" w:hAnsi="Arial" w:cs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http://biblioclub.ru/index.php?page=book&amp;id=94665</w:t>
              </w:r>
              <w:r w:rsidRPr="00A16D0C">
                <w:rPr>
                  <w:rFonts w:ascii="Arial" w:hAnsi="Arial" w:cs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  <w:tr w:rsidR="00C85BF9" w:rsidRPr="00596F73" w:rsidTr="00A16D0C">
        <w:trPr>
          <w:trHeight w:val="688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8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:rsidR="00C85BF9" w:rsidRPr="00A16D0C" w:rsidRDefault="005E35AA" w:rsidP="00A16D0C">
            <w:pPr>
              <w:pStyle w:val="TableParagraph"/>
              <w:spacing w:before="1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Волков А. М. Правоведение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учебник для вузов / А. М. Волков. — Москва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Издательство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, 2020. — 274 с. — Режим доступа: электронный // ЭБС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 [сайт]. —</w:t>
            </w:r>
          </w:p>
          <w:p w:rsidR="00C85BF9" w:rsidRPr="00A16D0C" w:rsidRDefault="005E35AA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6D0C">
              <w:rPr>
                <w:rFonts w:ascii="Arial" w:hAnsi="Arial" w:cs="Arial"/>
                <w:sz w:val="18"/>
                <w:szCs w:val="18"/>
                <w:lang w:val="en-US"/>
              </w:rPr>
              <w:t xml:space="preserve">URL: </w:t>
            </w:r>
            <w:hyperlink r:id="rId9">
              <w:r w:rsidRPr="00A16D0C">
                <w:rPr>
                  <w:rFonts w:ascii="Arial" w:hAnsi="Arial" w:cs="Arial"/>
                  <w:sz w:val="18"/>
                  <w:szCs w:val="18"/>
                  <w:u w:val="single"/>
                  <w:lang w:val="en-US"/>
                </w:rPr>
                <w:t>https://urait.ru/bcode/455914</w:t>
              </w:r>
              <w:r w:rsidRPr="00A16D0C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 w:rsidTr="00A16D0C">
        <w:trPr>
          <w:trHeight w:val="690"/>
        </w:trPr>
        <w:tc>
          <w:tcPr>
            <w:tcW w:w="587" w:type="dxa"/>
          </w:tcPr>
          <w:p w:rsidR="00C85BF9" w:rsidRPr="00A16D0C" w:rsidRDefault="00C85BF9" w:rsidP="00A16D0C">
            <w:pPr>
              <w:pStyle w:val="TableParagraph"/>
              <w:spacing w:before="11"/>
              <w:ind w:left="16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85BF9" w:rsidRPr="00A16D0C" w:rsidRDefault="005E35AA" w:rsidP="00A16D0C">
            <w:pPr>
              <w:pStyle w:val="TableParagraph"/>
              <w:ind w:left="162" w:right="1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895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373"/>
              <w:rPr>
                <w:rFonts w:ascii="Arial" w:hAnsi="Arial" w:cs="Arial"/>
                <w:sz w:val="18"/>
                <w:szCs w:val="18"/>
              </w:rPr>
            </w:pPr>
            <w:r w:rsidRPr="00A16D0C">
              <w:rPr>
                <w:rFonts w:ascii="Arial" w:hAnsi="Arial" w:cs="Arial"/>
                <w:sz w:val="18"/>
                <w:szCs w:val="18"/>
              </w:rPr>
              <w:t>Право</w:t>
            </w:r>
            <w:proofErr w:type="gramStart"/>
            <w:r w:rsidRPr="00A16D0C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 w:cs="Arial"/>
                <w:sz w:val="18"/>
                <w:szCs w:val="18"/>
              </w:rPr>
              <w:t xml:space="preserve"> учебник и практикум для вузов / А. А. Вологдин [и др.] ; под общей редакцией А. А. Вологдина. — 2-е изд.,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. и доп. — Москва : Издательство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, 2020. — 372 с. — Режим доступа: ЭБС </w:t>
            </w:r>
            <w:proofErr w:type="spellStart"/>
            <w:r w:rsidRPr="00A16D0C">
              <w:rPr>
                <w:rFonts w:ascii="Arial" w:hAnsi="Arial" w:cs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 w:cs="Arial"/>
                <w:sz w:val="18"/>
                <w:szCs w:val="18"/>
              </w:rPr>
              <w:t xml:space="preserve"> [сайт]. — URL: </w:t>
            </w:r>
            <w:hyperlink r:id="rId10">
              <w:r w:rsidRPr="00A16D0C">
                <w:rPr>
                  <w:rFonts w:ascii="Arial" w:hAnsi="Arial" w:cs="Arial"/>
                  <w:sz w:val="18"/>
                  <w:szCs w:val="18"/>
                  <w:u w:val="single"/>
                </w:rPr>
                <w:t>https://urait.ru/bcode/450519</w:t>
              </w:r>
              <w:r w:rsidRPr="00A16D0C">
                <w:rPr>
                  <w:rFonts w:ascii="Arial" w:hAnsi="Arial" w:cs="Arial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596F73">
      <w:pPr>
        <w:pStyle w:val="a3"/>
        <w:spacing w:before="11"/>
        <w:ind w:left="0"/>
        <w:jc w:val="left"/>
        <w:rPr>
          <w:rFonts w:ascii="Arial" w:hAnsi="Arial"/>
        </w:rPr>
      </w:pPr>
      <w:r>
        <w:rPr>
          <w:rFonts w:ascii="Arial" w:hAnsi="Arial"/>
        </w:rPr>
        <w:pict>
          <v:rect id="_x0000_s1026" style="position:absolute;margin-left:85.1pt;margin-top:15.75pt;width:2in;height:.6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85BF9" w:rsidRPr="00A16D0C" w:rsidRDefault="005E35AA">
      <w:pPr>
        <w:spacing w:before="74"/>
        <w:ind w:left="302"/>
        <w:rPr>
          <w:rFonts w:ascii="Arial" w:hAnsi="Arial"/>
          <w:sz w:val="18"/>
          <w:szCs w:val="18"/>
        </w:rPr>
      </w:pPr>
      <w:r w:rsidRPr="00A16D0C">
        <w:rPr>
          <w:rFonts w:ascii="Arial" w:hAnsi="Arial"/>
          <w:sz w:val="18"/>
          <w:szCs w:val="18"/>
        </w:rPr>
        <w:t>1</w:t>
      </w:r>
      <w:proofErr w:type="gramStart"/>
      <w:r w:rsidRPr="00A16D0C">
        <w:rPr>
          <w:rFonts w:ascii="Arial" w:hAnsi="Arial"/>
          <w:sz w:val="18"/>
          <w:szCs w:val="18"/>
        </w:rPr>
        <w:t xml:space="preserve"> В</w:t>
      </w:r>
      <w:proofErr w:type="gramEnd"/>
      <w:r w:rsidRPr="00A16D0C">
        <w:rPr>
          <w:rFonts w:ascii="Arial" w:hAnsi="Arial"/>
          <w:sz w:val="18"/>
          <w:szCs w:val="18"/>
        </w:rPr>
        <w:t>се документы приводятся со ссылкой на первоначальный источник официального опубликования. С последней редакцией документов можно ознакомиться в электронной справочной базе законодательства</w:t>
      </w:r>
    </w:p>
    <w:p w:rsidR="00C85BF9" w:rsidRPr="00A16D0C" w:rsidRDefault="005E35AA">
      <w:pPr>
        <w:spacing w:line="228" w:lineRule="exact"/>
        <w:ind w:left="302"/>
        <w:jc w:val="both"/>
        <w:rPr>
          <w:rFonts w:ascii="Arial" w:hAnsi="Arial"/>
          <w:sz w:val="18"/>
          <w:szCs w:val="18"/>
        </w:rPr>
      </w:pPr>
      <w:r w:rsidRPr="00A16D0C">
        <w:rPr>
          <w:rFonts w:ascii="Arial" w:hAnsi="Arial"/>
          <w:sz w:val="18"/>
          <w:szCs w:val="18"/>
        </w:rPr>
        <w:t>«Консультант плюс».</w:t>
      </w:r>
    </w:p>
    <w:p w:rsidR="00C85BF9" w:rsidRPr="00A16D0C" w:rsidRDefault="00C85BF9">
      <w:pPr>
        <w:spacing w:line="228" w:lineRule="exact"/>
        <w:jc w:val="both"/>
        <w:rPr>
          <w:rFonts w:ascii="Arial" w:hAnsi="Arial"/>
          <w:sz w:val="18"/>
          <w:szCs w:val="18"/>
        </w:rPr>
        <w:sectPr w:rsidR="00C85BF9" w:rsidRPr="00A16D0C">
          <w:pgSz w:w="11910" w:h="16840"/>
          <w:pgMar w:top="10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8632"/>
      </w:tblGrid>
      <w:tr w:rsidR="00C85BF9" w:rsidRPr="00A16D0C">
        <w:trPr>
          <w:trHeight w:val="691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22.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Правоведение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для вузов / под редакцией В. А. Белова, Е. А. Абросимовой. —</w:t>
            </w:r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4-е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и доп. —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Издательство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2020. — 414 с. — Режим доступа: 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[сайт]. — URL: </w:t>
            </w:r>
            <w:hyperlink r:id="rId11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https://urait.ru/bcode/454888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10" w:type="dxa"/>
          </w:tcPr>
          <w:p w:rsidR="00C85BF9" w:rsidRPr="00A16D0C" w:rsidRDefault="005E35AA">
            <w:pPr>
              <w:pStyle w:val="TableParagraph"/>
              <w:spacing w:before="109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Правоведение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/ под ред. С.В.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Барабановой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–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Прометей, 2018. – 390 с.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– Режим доступа: URL: </w:t>
            </w:r>
            <w:hyperlink r:id="rId12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http://biblioclub.ru/index.php?page=book&amp;id=495777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24.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ind w:left="107" w:right="5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Правоведение: учебное пособие для бакалавров / Н.Н. Аверьянова, Ф.А.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Вестов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Г.Н.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Комкова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и др.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;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под ред. Г.Н.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Комкова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. - 2-е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и доп. - М. : Проспект,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2015. - 342 с. – Режим доступа: </w:t>
            </w:r>
            <w:hyperlink r:id="rId13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http://biblioclub.ru/index.php?page=book&amp;id=252219</w:t>
              </w:r>
            </w:hyperlink>
            <w:r w:rsidRPr="00A16D0C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85BF9" w:rsidRPr="00596F73">
        <w:trPr>
          <w:trHeight w:val="688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25.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spacing w:line="237" w:lineRule="auto"/>
              <w:ind w:left="107" w:right="37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Правоведение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/под ред. С.С.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Маилян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Н.И.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Косяковой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. - 3-е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. и доп. - М. :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-Дана, 2015. - 415 с. - Режим доступа: http:</w:t>
            </w:r>
          </w:p>
          <w:p w:rsidR="00C85BF9" w:rsidRPr="00A16D0C" w:rsidRDefault="00596F73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14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index.php?page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=116647</w:t>
              </w:r>
              <w:r w:rsidR="005E35AA"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10" w:type="dxa"/>
          </w:tcPr>
          <w:p w:rsidR="00C85BF9" w:rsidRPr="00A16D0C" w:rsidRDefault="00C85BF9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right="15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26.</w:t>
            </w:r>
          </w:p>
        </w:tc>
        <w:tc>
          <w:tcPr>
            <w:tcW w:w="8632" w:type="dxa"/>
          </w:tcPr>
          <w:p w:rsidR="00C85BF9" w:rsidRPr="00A16D0C" w:rsidRDefault="005E35AA">
            <w:pPr>
              <w:pStyle w:val="TableParagraph"/>
              <w:tabs>
                <w:tab w:val="left" w:pos="1781"/>
                <w:tab w:val="left" w:pos="2527"/>
                <w:tab w:val="left" w:pos="3656"/>
                <w:tab w:val="left" w:pos="4538"/>
                <w:tab w:val="left" w:pos="4985"/>
                <w:tab w:val="left" w:pos="5695"/>
                <w:tab w:val="left" w:pos="6230"/>
                <w:tab w:val="left" w:pos="6720"/>
                <w:tab w:val="left" w:pos="7727"/>
              </w:tabs>
              <w:ind w:left="107" w:right="96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Матузов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Н.И. Теория государства и права</w:t>
            </w:r>
            <w:proofErr w:type="gram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учебник / Н.И. 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Матузов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, А.В. Малько. – М.: Издательский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дом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«Дело»,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2017.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-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529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с.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–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Режим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ab/>
              <w:t>доступа:</w:t>
            </w:r>
          </w:p>
          <w:p w:rsidR="00C85BF9" w:rsidRPr="00A16D0C" w:rsidRDefault="00596F73">
            <w:pPr>
              <w:pStyle w:val="TableParagraph"/>
              <w:spacing w:line="216" w:lineRule="exact"/>
              <w:ind w:left="162"/>
              <w:rPr>
                <w:rFonts w:ascii="Arial" w:hAnsi="Arial"/>
                <w:sz w:val="18"/>
                <w:szCs w:val="18"/>
              </w:rPr>
            </w:pPr>
            <w:hyperlink r:id="rId15">
              <w:r w:rsidR="005E35AA" w:rsidRPr="00A16D0C">
                <w:rPr>
                  <w:rFonts w:ascii="Arial" w:hAnsi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http://biblioclub.ru/index.php?page=book&amp;id=488143</w:t>
              </w:r>
              <w:r w:rsidR="005E35AA" w:rsidRPr="00A16D0C">
                <w:rPr>
                  <w:rFonts w:ascii="Arial" w:hAnsi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C85BF9">
      <w:pPr>
        <w:pStyle w:val="a3"/>
        <w:spacing w:before="5"/>
        <w:ind w:left="0"/>
        <w:jc w:val="left"/>
        <w:rPr>
          <w:rFonts w:ascii="Arial" w:hAnsi="Arial"/>
        </w:rPr>
      </w:pPr>
    </w:p>
    <w:p w:rsidR="00C85BF9" w:rsidRPr="00A16D0C" w:rsidRDefault="005E35AA">
      <w:pPr>
        <w:tabs>
          <w:tab w:val="left" w:pos="729"/>
        </w:tabs>
        <w:spacing w:before="93"/>
        <w:ind w:left="30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</w:t>
      </w:r>
      <w:r w:rsidRPr="00A16D0C">
        <w:rPr>
          <w:rFonts w:ascii="Arial" w:hAnsi="Arial"/>
          <w:sz w:val="24"/>
        </w:rPr>
        <w:tab/>
        <w:t>дополнительная литература: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745"/>
      </w:tblGrid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70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10" w:lineRule="exact"/>
              <w:ind w:left="3830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596F73">
        <w:trPr>
          <w:trHeight w:val="688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27.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Барциц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И.Н. Конституционное пространство: доктрина, правовая реальность и иллюзия в формате 3D / И.Н.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Барциц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–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Дело, 2019. – 123 с. – Режим доступа: URL: </w:t>
            </w:r>
            <w:hyperlink r:id="rId16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</w:t>
              </w:r>
            </w:hyperlink>
          </w:p>
          <w:p w:rsidR="00C85BF9" w:rsidRPr="00A16D0C" w:rsidRDefault="00596F73">
            <w:pPr>
              <w:pStyle w:val="TableParagraph"/>
              <w:spacing w:line="209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17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i№dex.php?page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=577828</w:t>
              </w:r>
              <w:r w:rsidR="005E35AA"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28.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Витрук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Н.В. Общая теория правового положения личности /Н.В.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Витрук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– М.: Норма, 2008.</w:t>
            </w:r>
          </w:p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– 448с. – Режим доступа из справ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–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равовой системы «Консультант Плюс».</w:t>
            </w:r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29.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Дискуссионные проблемы теории и истории государства и права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монография / под ред. В.Н.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Бабенко.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Москва</w:t>
            </w:r>
            <w:proofErr w:type="gramStart"/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;</w:t>
            </w:r>
            <w:proofErr w:type="gramEnd"/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Берлин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Директ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-Медиа,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2020.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134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доступа: URL: </w:t>
            </w:r>
            <w:hyperlink r:id="rId18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http://biblioclub.ru/index.php?page=book&amp;id=577198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596F73">
        <w:trPr>
          <w:trHeight w:val="688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30.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tabs>
                <w:tab w:val="left" w:pos="1150"/>
                <w:tab w:val="left" w:pos="1904"/>
                <w:tab w:val="left" w:pos="2654"/>
                <w:tab w:val="left" w:pos="3461"/>
                <w:tab w:val="left" w:pos="3878"/>
                <w:tab w:val="left" w:pos="4516"/>
                <w:tab w:val="left" w:pos="4980"/>
                <w:tab w:val="left" w:pos="5395"/>
                <w:tab w:val="left" w:pos="6328"/>
                <w:tab w:val="left" w:pos="7429"/>
                <w:tab w:val="left" w:pos="8247"/>
              </w:tabs>
              <w:ind w:left="107" w:right="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Емельянов М.В. Тектоника власти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научно-популярное издание / М.В. Емельянов. – Москва: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Весь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Мир,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2019.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258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–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Режим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доступа: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URL: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hyperlink r:id="rId19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</w:t>
              </w:r>
            </w:hyperlink>
          </w:p>
          <w:p w:rsidR="00C85BF9" w:rsidRPr="00A16D0C" w:rsidRDefault="00596F73">
            <w:pPr>
              <w:pStyle w:val="TableParagraph"/>
              <w:spacing w:line="209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hyperlink r:id="rId20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//biblioclub.ru/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i№dex.php?page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</w:t>
              </w:r>
              <w:proofErr w:type="spellStart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book&amp;id</w:t>
              </w:r>
              <w:proofErr w:type="spellEnd"/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=574063.</w:t>
              </w:r>
            </w:hyperlink>
          </w:p>
        </w:tc>
      </w:tr>
      <w:tr w:rsidR="00C85BF9" w:rsidRPr="00A16D0C">
        <w:trPr>
          <w:trHeight w:val="691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31.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Кучерена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 А.Г. Гражданское общество в России: Проблемы становления и развития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  <w:p w:rsidR="00C85BF9" w:rsidRPr="00A16D0C" w:rsidRDefault="005E35AA">
            <w:pPr>
              <w:pStyle w:val="TableParagraph"/>
              <w:spacing w:line="230" w:lineRule="atLeas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учебное пособие / А.Г.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Кучерена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Ю.А. Дмитриев. - М.: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-Дана, 2015. - 255 с. – Режим доступа: </w:t>
            </w:r>
            <w:hyperlink r:id="rId21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http://biblioclub.ru/index.php?page=book&amp;id=114525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32.</w:t>
            </w:r>
          </w:p>
        </w:tc>
        <w:tc>
          <w:tcPr>
            <w:tcW w:w="8745" w:type="dxa"/>
          </w:tcPr>
          <w:p w:rsidR="00C85BF9" w:rsidRPr="00A16D0C" w:rsidRDefault="00596F73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2">
              <w:r w:rsidR="005E35AA" w:rsidRPr="00A16D0C">
                <w:rPr>
                  <w:rFonts w:ascii="Arial" w:hAnsi="Arial"/>
                  <w:sz w:val="18"/>
                  <w:szCs w:val="18"/>
                </w:rPr>
                <w:t xml:space="preserve">Козлова Е.И. </w:t>
              </w:r>
            </w:hyperlink>
            <w:r w:rsidR="005E35AA" w:rsidRPr="00A16D0C">
              <w:rPr>
                <w:rFonts w:ascii="Arial" w:hAnsi="Arial"/>
                <w:sz w:val="18"/>
                <w:szCs w:val="18"/>
              </w:rPr>
              <w:t>Конституционное право России</w:t>
            </w:r>
            <w:proofErr w:type="gramStart"/>
            <w:r w:rsidR="005E35AA"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="005E35AA" w:rsidRPr="00A16D0C">
              <w:rPr>
                <w:rFonts w:ascii="Arial" w:hAnsi="Arial"/>
                <w:sz w:val="18"/>
                <w:szCs w:val="18"/>
              </w:rPr>
              <w:t xml:space="preserve"> учебник/ Е.И. Козлова, О.Е.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Кутафин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 xml:space="preserve">.— 5-е изд.,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>. и доп. — Москва : Проспект, 2016 .— 578 с.</w:t>
            </w:r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33.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Малько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А.В.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Правовая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политика: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теории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практики: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учебно-методический комплекс /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А.В. Малько,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В.А.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Затонский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М.: Проспект,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2015.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352 с.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доступа: </w:t>
            </w:r>
            <w:hyperlink r:id="rId23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http://biblioclub.ru/index.php?page=book&amp;id=252217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 w:rsidTr="00A16D0C">
        <w:trPr>
          <w:trHeight w:val="452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8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34.</w:t>
            </w:r>
          </w:p>
        </w:tc>
        <w:tc>
          <w:tcPr>
            <w:tcW w:w="8745" w:type="dxa"/>
          </w:tcPr>
          <w:p w:rsidR="00C85BF9" w:rsidRPr="00A16D0C" w:rsidRDefault="005E35AA" w:rsidP="00A16D0C">
            <w:pPr>
              <w:pStyle w:val="TableParagraph"/>
              <w:tabs>
                <w:tab w:val="left" w:pos="1861"/>
                <w:tab w:val="left" w:pos="3199"/>
                <w:tab w:val="left" w:pos="4101"/>
                <w:tab w:val="left" w:pos="5427"/>
                <w:tab w:val="left" w:pos="6375"/>
                <w:tab w:val="left" w:pos="7838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Марченко М.Н. Государство и право в условиях глобализации / М.Н. Марченко. - М.: Проспект,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2015.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401с.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доступа: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24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http://biblioclub.ru/index.php?page=book&amp;id=252015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35.</w:t>
            </w:r>
          </w:p>
        </w:tc>
        <w:tc>
          <w:tcPr>
            <w:tcW w:w="8745" w:type="dxa"/>
          </w:tcPr>
          <w:p w:rsidR="00C85BF9" w:rsidRPr="00A16D0C" w:rsidRDefault="00596F73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5">
              <w:r w:rsidR="005E35AA" w:rsidRPr="00A16D0C">
                <w:rPr>
                  <w:rFonts w:ascii="Arial" w:hAnsi="Arial"/>
                  <w:sz w:val="18"/>
                  <w:szCs w:val="18"/>
                </w:rPr>
                <w:t>Марченко М.Н.</w:t>
              </w:r>
            </w:hyperlink>
            <w:r w:rsidR="005E35AA" w:rsidRPr="00A16D0C">
              <w:rPr>
                <w:rFonts w:ascii="Arial" w:hAnsi="Arial"/>
                <w:sz w:val="18"/>
                <w:szCs w:val="18"/>
              </w:rPr>
              <w:t xml:space="preserve"> Сравнительное правоведение: учебник / М.Н. Марченко. — Изд. 2-е, </w:t>
            </w:r>
            <w:proofErr w:type="spellStart"/>
            <w:r w:rsidR="005E35AA"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="005E35AA" w:rsidRPr="00A16D0C">
              <w:rPr>
                <w:rFonts w:ascii="Arial" w:hAnsi="Arial"/>
                <w:sz w:val="18"/>
                <w:szCs w:val="18"/>
              </w:rPr>
              <w:t>. и доп. — Москва: Проспект, 2017 .— 784 с.</w:t>
            </w:r>
          </w:p>
        </w:tc>
      </w:tr>
      <w:tr w:rsidR="00C85BF9" w:rsidRPr="00A16D0C">
        <w:trPr>
          <w:trHeight w:val="691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36.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Петров А.А. Предметная иерархия нормативных правовых актов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монография / А.А. Петров,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В.М. Шафиров.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</w:t>
            </w:r>
            <w:proofErr w:type="gramStart"/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:</w:t>
            </w:r>
            <w:proofErr w:type="gramEnd"/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Проспект,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2014.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207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с.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доступа:</w:t>
            </w:r>
          </w:p>
          <w:p w:rsidR="00C85BF9" w:rsidRPr="00A16D0C" w:rsidRDefault="00596F73">
            <w:pPr>
              <w:pStyle w:val="TableParagraph"/>
              <w:spacing w:before="1"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6">
              <w:r w:rsidR="005E35AA"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http://biblioclub.ru/index.php?page=book&amp;id=252223</w:t>
              </w:r>
              <w:r w:rsidR="005E35AA"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457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37.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 w:right="99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человека: Учебник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/ О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тв. ред. Е.А. Лукашева. - 2-e изд.,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- М.: Норма: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НИЦ Инфра-М, 2013. - 560 с.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38.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Радько Т.Н. Теория функций права: монография / Т.Н. Радько. - М.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Проспект, 2014. - 269 с. – Режим доступа: </w:t>
            </w:r>
            <w:hyperlink r:id="rId27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http://biblioclub.ru/index.php?page=book&amp;id=252243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39.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органов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России: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учебное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пособие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Б.Н.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Габричидзе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Н.Д.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Эриашвили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В.Н.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Белоновский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и др. - М.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-Дана, 2015. - 479 с. - Режим доступа: http: </w:t>
            </w:r>
            <w:hyperlink r:id="rId28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//biblioclub.ru/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index.php?page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=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book&amp;id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=446570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9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40.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Шелистов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Ю.И. Теория правовой государственности</w:t>
            </w:r>
            <w:proofErr w:type="gram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 монография / Ю.И. 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Шелистов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. – М.: Берлин</w:t>
            </w:r>
            <w:proofErr w:type="gramStart"/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:</w:t>
            </w:r>
            <w:proofErr w:type="gramEnd"/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Директ</w:t>
            </w:r>
            <w:proofErr w:type="spellEnd"/>
            <w:r w:rsidRPr="00A16D0C">
              <w:rPr>
                <w:rFonts w:ascii="Arial" w:hAnsi="Arial"/>
                <w:color w:val="212121"/>
                <w:sz w:val="18"/>
                <w:szCs w:val="18"/>
              </w:rPr>
              <w:t>-Медиа,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2017.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-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272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с.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–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>Режим</w:t>
            </w:r>
            <w:r w:rsidR="00A16D0C">
              <w:rPr>
                <w:rFonts w:ascii="Arial" w:hAnsi="Arial"/>
                <w:color w:val="212121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color w:val="212121"/>
                <w:sz w:val="18"/>
                <w:szCs w:val="18"/>
              </w:rPr>
              <w:t xml:space="preserve">доступа: </w:t>
            </w:r>
            <w:hyperlink r:id="rId29">
              <w:r w:rsidRPr="00A16D0C">
                <w:rPr>
                  <w:rFonts w:ascii="Arial" w:hAnsi="Arial"/>
                  <w:color w:val="006CA0"/>
                  <w:sz w:val="18"/>
                  <w:szCs w:val="18"/>
                  <w:u w:val="single" w:color="006CA0"/>
                </w:rPr>
                <w:t>http://biblioclub.ru/index.php?page=book&amp;id=75499</w:t>
              </w:r>
              <w:r w:rsidRPr="00A16D0C">
                <w:rPr>
                  <w:rFonts w:ascii="Arial" w:hAnsi="Arial"/>
                  <w:color w:val="212121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5E35AA">
      <w:pPr>
        <w:ind w:left="30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информационные электронно-образовательные ресурсы (официальные ресурсы интернет):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8742"/>
      </w:tblGrid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21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3828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A16D0C">
        <w:trPr>
          <w:trHeight w:val="46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before="115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Электронный каталог Научной библиотеки Воронежского государственного университета</w:t>
            </w:r>
          </w:p>
          <w:p w:rsidR="00C85BF9" w:rsidRPr="00A16D0C" w:rsidRDefault="005E35AA">
            <w:pPr>
              <w:pStyle w:val="TableParagraph"/>
              <w:spacing w:line="211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//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http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// </w:t>
            </w:r>
            <w:hyperlink r:id="rId30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www.lib.vsu.ru/</w:t>
              </w:r>
            </w:hyperlink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Национальный цифровой ресурс «РУКОНТ»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ЭБС «Консультант студента»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ЭБС «Университетская библиотека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online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ЭБС «ЮРАЙТ»</w:t>
            </w:r>
          </w:p>
        </w:tc>
      </w:tr>
      <w:tr w:rsidR="00C85BF9" w:rsidRPr="00A16D0C">
        <w:trPr>
          <w:trHeight w:val="230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IPRbooks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(ООО «Ай Пи Эр Медиа»)</w:t>
            </w:r>
          </w:p>
        </w:tc>
      </w:tr>
      <w:tr w:rsidR="00C85BF9" w:rsidRPr="00A16D0C">
        <w:trPr>
          <w:trHeight w:val="232"/>
        </w:trPr>
        <w:tc>
          <w:tcPr>
            <w:tcW w:w="967" w:type="dxa"/>
          </w:tcPr>
          <w:p w:rsidR="00C85BF9" w:rsidRPr="00A16D0C" w:rsidRDefault="005E35AA">
            <w:pPr>
              <w:pStyle w:val="TableParagraph"/>
              <w:spacing w:line="21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8742" w:type="dxa"/>
          </w:tcPr>
          <w:p w:rsidR="00C85BF9" w:rsidRPr="00A16D0C" w:rsidRDefault="005E35AA">
            <w:pPr>
              <w:pStyle w:val="TableParagraph"/>
              <w:spacing w:line="212" w:lineRule="exact"/>
              <w:ind w:left="105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(edu.vsu.ru)</w:t>
            </w:r>
          </w:p>
        </w:tc>
      </w:tr>
    </w:tbl>
    <w:p w:rsidR="00C85BF9" w:rsidRPr="00A16D0C" w:rsidRDefault="005E35AA">
      <w:pPr>
        <w:pStyle w:val="11"/>
        <w:numPr>
          <w:ilvl w:val="0"/>
          <w:numId w:val="16"/>
        </w:numPr>
        <w:tabs>
          <w:tab w:val="left" w:pos="847"/>
        </w:tabs>
        <w:spacing w:before="92"/>
        <w:ind w:left="302" w:right="292" w:firstLine="0"/>
        <w:jc w:val="both"/>
      </w:pPr>
      <w:r w:rsidRPr="00A16D0C">
        <w:lastRenderedPageBreak/>
        <w:t>Перечень учебно-методического обеспечения для самостоятельной работы: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C85BF9" w:rsidRPr="00A16D0C">
        <w:trPr>
          <w:trHeight w:val="230"/>
        </w:trPr>
        <w:tc>
          <w:tcPr>
            <w:tcW w:w="828" w:type="dxa"/>
          </w:tcPr>
          <w:p w:rsidR="00C85BF9" w:rsidRPr="00A16D0C" w:rsidRDefault="005E35AA">
            <w:pPr>
              <w:pStyle w:val="TableParagraph"/>
              <w:spacing w:line="210" w:lineRule="exact"/>
              <w:ind w:left="118" w:right="11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10" w:lineRule="exact"/>
              <w:ind w:left="3830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Антонов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М. В. Теория государства и права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учебник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практикум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вузов / М. В. Антонов. — Москва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Издательство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2020. — 497 с. — Режим доступа: 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[сайт]. — URL: </w:t>
            </w:r>
            <w:hyperlink r:id="rId31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https://urait.ru/bcode/453972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Бондарева Е.А. Правоведение: учеб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м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етодическое пособие для студентов, обучающихся по направлению подготовки 38.03.01 - Экономика /Е.А. Бондарева. – Воронеж, ИД ВГУ, 2018. – 76с.</w:t>
            </w:r>
          </w:p>
        </w:tc>
      </w:tr>
      <w:tr w:rsidR="00C85BF9" w:rsidRPr="00A16D0C">
        <w:trPr>
          <w:trHeight w:val="919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tabs>
                <w:tab w:val="left" w:pos="1397"/>
                <w:tab w:val="left" w:pos="2920"/>
                <w:tab w:val="left" w:pos="3954"/>
                <w:tab w:val="left" w:pos="4357"/>
                <w:tab w:val="left" w:pos="5599"/>
                <w:tab w:val="left" w:pos="6232"/>
                <w:tab w:val="left" w:pos="7157"/>
              </w:tabs>
              <w:ind w:left="107" w:right="98"/>
              <w:rPr>
                <w:rFonts w:ascii="Arial" w:hAnsi="Arial"/>
                <w:sz w:val="18"/>
                <w:szCs w:val="18"/>
              </w:rPr>
            </w:pP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Кашанина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Т. В. Право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ab/>
              <w:t>учебник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практикум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для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вузов /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 xml:space="preserve">Т. В.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Кашанина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 М.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Сизикова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 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2-е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изд.,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перераб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.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доп. 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Москва 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Издательство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2020. —</w:t>
            </w:r>
          </w:p>
          <w:p w:rsidR="00C85BF9" w:rsidRPr="00A16D0C" w:rsidRDefault="005E35AA">
            <w:pPr>
              <w:pStyle w:val="TableParagraph"/>
              <w:tabs>
                <w:tab w:val="left" w:pos="1300"/>
                <w:tab w:val="left" w:pos="2322"/>
                <w:tab w:val="left" w:pos="3511"/>
                <w:tab w:val="left" w:pos="5113"/>
                <w:tab w:val="left" w:pos="5617"/>
                <w:tab w:val="left" w:pos="6430"/>
                <w:tab w:val="left" w:pos="7454"/>
                <w:tab w:val="left" w:pos="8434"/>
              </w:tabs>
              <w:spacing w:line="230" w:lineRule="exact"/>
              <w:ind w:left="107" w:right="9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484 с. —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Режим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доступа: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электронный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//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ЭБС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ab/>
              <w:t>[сайт].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 xml:space="preserve">— URL: </w:t>
            </w:r>
            <w:hyperlink r:id="rId32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https://urait.ru/bcode/450104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A16D0C">
        <w:trPr>
          <w:trHeight w:val="689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органов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государственной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власти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России: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учебное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пособие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/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Б.Н.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Габричидзе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, Н.Д.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Эриашвили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 А.Г. Чернявский и др. - М.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-Дана, 2015. - 479 с. – Режим доступа: http: </w:t>
            </w:r>
            <w:hyperlink r:id="rId33"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//biblioclub.ru/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index.php?page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=</w:t>
              </w:r>
              <w:proofErr w:type="spellStart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book&amp;id</w:t>
              </w:r>
              <w:proofErr w:type="spellEnd"/>
              <w:r w:rsidRPr="00A16D0C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=116628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  <w:tr w:rsidR="00C85BF9" w:rsidRPr="00596F73">
        <w:trPr>
          <w:trHeight w:val="918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 для экономистов и менеджеров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учебник и практикум для прикладного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бакалавриата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/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под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общей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редакцией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 П. Альбова,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С. В. Николюкина. 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2-е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изд. — Москва 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Издательство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2019. 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458 с. —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доступа: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ЭБС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[сайт].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—</w:t>
            </w:r>
          </w:p>
          <w:p w:rsidR="00C85BF9" w:rsidRPr="00A16D0C" w:rsidRDefault="005E35AA">
            <w:pPr>
              <w:pStyle w:val="TableParagraph"/>
              <w:spacing w:line="209" w:lineRule="exact"/>
              <w:ind w:left="107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A16D0C">
              <w:rPr>
                <w:rFonts w:ascii="Arial" w:hAnsi="Arial"/>
                <w:sz w:val="18"/>
                <w:szCs w:val="18"/>
                <w:lang w:val="en-US"/>
              </w:rPr>
              <w:t xml:space="preserve">URL: </w:t>
            </w:r>
            <w:hyperlink r:id="rId34">
              <w:r w:rsidRPr="00A16D0C">
                <w:rPr>
                  <w:rFonts w:ascii="Arial" w:hAnsi="Arial"/>
                  <w:sz w:val="18"/>
                  <w:szCs w:val="18"/>
                  <w:u w:val="single"/>
                  <w:lang w:val="en-US"/>
                </w:rPr>
                <w:t>https://urait.ru/bcode/445405</w:t>
              </w:r>
              <w:r w:rsidRPr="00A16D0C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</w:hyperlink>
          </w:p>
        </w:tc>
      </w:tr>
      <w:tr w:rsidR="00C85BF9" w:rsidRPr="00A16D0C">
        <w:trPr>
          <w:trHeight w:val="690"/>
        </w:trPr>
        <w:tc>
          <w:tcPr>
            <w:tcW w:w="828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  <w:p w:rsidR="00C85BF9" w:rsidRPr="00A16D0C" w:rsidRDefault="005E35AA">
            <w:pPr>
              <w:pStyle w:val="TableParagraph"/>
              <w:ind w:left="118" w:right="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745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Шмаков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А. В. Экономическая теория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права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учебник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практикум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для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вузов / А. В. Шмаков, Н. С. Епифанова. — 2-е изд. — Москва : Издательство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>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 xml:space="preserve">2020. — 420 с. — Режим доступа: ЭБС </w:t>
            </w:r>
            <w:proofErr w:type="spellStart"/>
            <w:r w:rsidRPr="00A16D0C">
              <w:rPr>
                <w:rFonts w:ascii="Arial" w:hAnsi="Arial"/>
                <w:sz w:val="18"/>
                <w:szCs w:val="18"/>
              </w:rPr>
              <w:t>Юрайт</w:t>
            </w:r>
            <w:proofErr w:type="spellEnd"/>
            <w:r w:rsidRPr="00A16D0C">
              <w:rPr>
                <w:rFonts w:ascii="Arial" w:hAnsi="Arial"/>
                <w:sz w:val="18"/>
                <w:szCs w:val="18"/>
              </w:rPr>
              <w:t xml:space="preserve"> [сайт]. — URL: </w:t>
            </w:r>
            <w:hyperlink r:id="rId35">
              <w:r w:rsidRPr="00A16D0C">
                <w:rPr>
                  <w:rFonts w:ascii="Arial" w:hAnsi="Arial"/>
                  <w:sz w:val="18"/>
                  <w:szCs w:val="18"/>
                  <w:u w:val="single"/>
                </w:rPr>
                <w:t>https://urait.ru/bcode/455328</w:t>
              </w:r>
              <w:r w:rsidRPr="00A16D0C">
                <w:rPr>
                  <w:rFonts w:ascii="Arial" w:hAnsi="Arial"/>
                  <w:sz w:val="18"/>
                  <w:szCs w:val="18"/>
                </w:rPr>
                <w:t>.</w:t>
              </w:r>
            </w:hyperlink>
          </w:p>
        </w:tc>
      </w:tr>
    </w:tbl>
    <w:p w:rsidR="00C85BF9" w:rsidRPr="00A16D0C" w:rsidRDefault="00C85BF9">
      <w:pPr>
        <w:pStyle w:val="a3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5"/>
        <w:numPr>
          <w:ilvl w:val="0"/>
          <w:numId w:val="16"/>
        </w:numPr>
        <w:tabs>
          <w:tab w:val="left" w:pos="766"/>
        </w:tabs>
        <w:ind w:left="302" w:right="285" w:firstLine="0"/>
        <w:jc w:val="both"/>
        <w:rPr>
          <w:b/>
          <w:sz w:val="24"/>
        </w:rPr>
      </w:pPr>
      <w:proofErr w:type="gramStart"/>
      <w:r w:rsidRPr="00A16D0C">
        <w:rPr>
          <w:b/>
          <w:sz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proofErr w:type="gramEnd"/>
    </w:p>
    <w:p w:rsidR="00C85BF9" w:rsidRPr="00A16D0C" w:rsidRDefault="005E35AA">
      <w:pPr>
        <w:pStyle w:val="a3"/>
        <w:spacing w:before="1"/>
        <w:ind w:right="286" w:firstLine="566"/>
        <w:rPr>
          <w:rFonts w:ascii="Arial" w:hAnsi="Arial"/>
        </w:rPr>
      </w:pPr>
      <w:r w:rsidRPr="00A16D0C">
        <w:rPr>
          <w:rFonts w:ascii="Arial" w:hAnsi="Arial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A16D0C">
        <w:rPr>
          <w:rFonts w:ascii="Arial" w:hAnsi="Arial"/>
        </w:rPr>
        <w:t>межпредметных</w:t>
      </w:r>
      <w:proofErr w:type="spellEnd"/>
      <w:r w:rsidRPr="00A16D0C">
        <w:rPr>
          <w:rFonts w:ascii="Arial" w:hAnsi="Arial"/>
        </w:rPr>
        <w:t xml:space="preserve"> связей, обозначение теоретического и практического компонентов в учебном материале,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актуализация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личного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учебно-профессионального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 опыта обучающихся. </w:t>
      </w:r>
      <w:proofErr w:type="gramStart"/>
      <w:r w:rsidRPr="00A16D0C">
        <w:rPr>
          <w:rFonts w:ascii="Arial" w:hAnsi="Arial"/>
        </w:rPr>
        <w:t>Применяются разные типы лекций (вводная, обзорная, информационная, проблемная), семинарских занятий (проблемные, дискуссионные и др.).</w:t>
      </w:r>
      <w:proofErr w:type="gramEnd"/>
      <w:r w:rsidRPr="00A16D0C">
        <w:rPr>
          <w:rFonts w:ascii="Arial" w:hAnsi="Arial"/>
        </w:rPr>
        <w:t xml:space="preserve"> На занятиях используются следующие интерактивные формы: групповое обсуждение, работа в </w:t>
      </w:r>
      <w:proofErr w:type="spellStart"/>
      <w:r w:rsidRPr="00A16D0C">
        <w:rPr>
          <w:rFonts w:ascii="Arial" w:hAnsi="Arial"/>
        </w:rPr>
        <w:t>микрогруппах</w:t>
      </w:r>
      <w:proofErr w:type="spellEnd"/>
      <w:r w:rsidRPr="00A16D0C">
        <w:rPr>
          <w:rFonts w:ascii="Arial" w:hAnsi="Arial"/>
        </w:rPr>
        <w:t>, и др.</w:t>
      </w:r>
    </w:p>
    <w:p w:rsidR="00C85BF9" w:rsidRPr="00A16D0C" w:rsidRDefault="005E35AA">
      <w:pPr>
        <w:pStyle w:val="a3"/>
        <w:ind w:right="285" w:firstLine="566"/>
        <w:rPr>
          <w:rFonts w:ascii="Arial" w:hAnsi="Arial"/>
        </w:rPr>
      </w:pPr>
      <w:r w:rsidRPr="00A16D0C">
        <w:rPr>
          <w:rFonts w:ascii="Arial" w:hAnsi="Arial"/>
        </w:rPr>
        <w:t xml:space="preserve">Применяются электронное </w:t>
      </w:r>
      <w:proofErr w:type="gramStart"/>
      <w:r w:rsidRPr="00A16D0C">
        <w:rPr>
          <w:rFonts w:ascii="Arial" w:hAnsi="Arial"/>
        </w:rPr>
        <w:t>обучение</w:t>
      </w:r>
      <w:proofErr w:type="gramEnd"/>
      <w:r w:rsidRPr="00A16D0C">
        <w:rPr>
          <w:rFonts w:ascii="Arial" w:hAnsi="Arial"/>
        </w:rPr>
        <w:t xml:space="preserve">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</w:t>
      </w:r>
    </w:p>
    <w:p w:rsidR="00C85BF9" w:rsidRPr="00A16D0C" w:rsidRDefault="005E35AA">
      <w:pPr>
        <w:pStyle w:val="a3"/>
        <w:spacing w:before="1"/>
        <w:ind w:right="287" w:firstLine="566"/>
        <w:rPr>
          <w:rFonts w:ascii="Arial" w:hAnsi="Arial"/>
        </w:rPr>
      </w:pPr>
      <w:r w:rsidRPr="00A16D0C">
        <w:rPr>
          <w:rFonts w:ascii="Arial" w:hAnsi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C85BF9" w:rsidRPr="00A16D0C" w:rsidRDefault="005E35AA">
      <w:pPr>
        <w:pStyle w:val="a3"/>
        <w:ind w:right="287" w:firstLine="643"/>
        <w:rPr>
          <w:rFonts w:ascii="Arial" w:hAnsi="Arial"/>
        </w:rPr>
      </w:pPr>
      <w:r w:rsidRPr="00A16D0C">
        <w:rPr>
          <w:rFonts w:ascii="Arial" w:hAnsi="Arial"/>
        </w:rPr>
        <w:t xml:space="preserve">Неисключительная лицензия </w:t>
      </w:r>
      <w:proofErr w:type="gramStart"/>
      <w:r w:rsidRPr="00A16D0C">
        <w:rPr>
          <w:rFonts w:ascii="Arial" w:hAnsi="Arial"/>
        </w:rPr>
        <w:t>на</w:t>
      </w:r>
      <w:proofErr w:type="gramEnd"/>
      <w:r w:rsidRPr="00A16D0C">
        <w:rPr>
          <w:rFonts w:ascii="Arial" w:hAnsi="Arial"/>
        </w:rPr>
        <w:t xml:space="preserve"> ПО </w:t>
      </w:r>
      <w:proofErr w:type="spellStart"/>
      <w:r w:rsidRPr="00A16D0C">
        <w:rPr>
          <w:rFonts w:ascii="Arial" w:hAnsi="Arial"/>
        </w:rPr>
        <w:t>Microsoft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Office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ProPlus</w:t>
      </w:r>
      <w:proofErr w:type="spellEnd"/>
      <w:r w:rsidRPr="00A16D0C">
        <w:rPr>
          <w:rFonts w:ascii="Arial" w:hAnsi="Arial"/>
        </w:rPr>
        <w:t xml:space="preserve"> 2019 RUS OLP NL </w:t>
      </w:r>
      <w:proofErr w:type="spellStart"/>
      <w:r w:rsidRPr="00A16D0C">
        <w:rPr>
          <w:rFonts w:ascii="Arial" w:hAnsi="Arial"/>
        </w:rPr>
        <w:t>Acdmc</w:t>
      </w:r>
      <w:proofErr w:type="spellEnd"/>
      <w:r w:rsidRPr="00A16D0C">
        <w:rPr>
          <w:rFonts w:ascii="Arial" w:hAnsi="Arial"/>
        </w:rPr>
        <w:t>. Договор №3010-16/24-19 от 01.04.2019 с ООО «</w:t>
      </w:r>
      <w:proofErr w:type="spellStart"/>
      <w:r w:rsidRPr="00A16D0C">
        <w:rPr>
          <w:rFonts w:ascii="Arial" w:hAnsi="Arial"/>
        </w:rPr>
        <w:t>БалансСофт</w:t>
      </w:r>
      <w:proofErr w:type="spellEnd"/>
      <w:r w:rsidRPr="00A16D0C">
        <w:rPr>
          <w:rFonts w:ascii="Arial" w:hAnsi="Arial"/>
        </w:rPr>
        <w:t xml:space="preserve"> Проекты» (Ульяновск); бессрочный.</w:t>
      </w:r>
    </w:p>
    <w:p w:rsidR="00C85BF9" w:rsidRPr="00A16D0C" w:rsidRDefault="005E35AA">
      <w:pPr>
        <w:pStyle w:val="a3"/>
        <w:ind w:right="285" w:firstLine="643"/>
        <w:rPr>
          <w:rFonts w:ascii="Arial" w:hAnsi="Arial"/>
        </w:rPr>
      </w:pPr>
      <w:proofErr w:type="spellStart"/>
      <w:r w:rsidRPr="00A16D0C">
        <w:rPr>
          <w:rFonts w:ascii="Arial" w:hAnsi="Arial"/>
        </w:rPr>
        <w:t>WinPro</w:t>
      </w:r>
      <w:proofErr w:type="spellEnd"/>
      <w:r w:rsidRPr="00A16D0C">
        <w:rPr>
          <w:rFonts w:ascii="Arial" w:hAnsi="Arial"/>
        </w:rPr>
        <w:t xml:space="preserve"> 8 RUS </w:t>
      </w:r>
      <w:proofErr w:type="spellStart"/>
      <w:r w:rsidRPr="00A16D0C">
        <w:rPr>
          <w:rFonts w:ascii="Arial" w:hAnsi="Arial"/>
        </w:rPr>
        <w:t>Upgrd</w:t>
      </w:r>
      <w:proofErr w:type="spellEnd"/>
      <w:r w:rsidRPr="00A16D0C">
        <w:rPr>
          <w:rFonts w:ascii="Arial" w:hAnsi="Arial"/>
        </w:rPr>
        <w:t xml:space="preserve"> OLP NL </w:t>
      </w:r>
      <w:proofErr w:type="spellStart"/>
      <w:r w:rsidRPr="00A16D0C">
        <w:rPr>
          <w:rFonts w:ascii="Arial" w:hAnsi="Arial"/>
        </w:rPr>
        <w:t>Acdm</w:t>
      </w:r>
      <w:proofErr w:type="spellEnd"/>
      <w:r w:rsidRPr="00A16D0C">
        <w:rPr>
          <w:rFonts w:ascii="Arial" w:hAnsi="Arial"/>
        </w:rPr>
        <w:t>. Договор №3010-07/37-14 от 18.03.2014 с ООО «Перемена» (Воронеж); бессрочная лицензия.</w:t>
      </w:r>
    </w:p>
    <w:p w:rsidR="00C85BF9" w:rsidRPr="00A16D0C" w:rsidRDefault="005E35AA">
      <w:pPr>
        <w:pStyle w:val="a3"/>
        <w:ind w:right="286" w:firstLine="643"/>
        <w:rPr>
          <w:rFonts w:ascii="Arial" w:hAnsi="Arial"/>
        </w:rPr>
      </w:pPr>
      <w:r w:rsidRPr="00A16D0C">
        <w:rPr>
          <w:rFonts w:ascii="Arial" w:hAnsi="Arial"/>
        </w:rPr>
        <w:t>Программы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ЭВМ</w:t>
      </w:r>
      <w:r w:rsid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МойОфис</w:t>
      </w:r>
      <w:proofErr w:type="spellEnd"/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Частное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Облако.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Лицензия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Корпоративная на пользователя для образовательных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организаций. Договор №3010-15/972-18 от 08.11.2018 с АО «</w:t>
      </w:r>
      <w:proofErr w:type="spellStart"/>
      <w:r w:rsidRPr="00A16D0C">
        <w:rPr>
          <w:rFonts w:ascii="Arial" w:hAnsi="Arial"/>
        </w:rPr>
        <w:t>СофтЛайн</w:t>
      </w:r>
      <w:proofErr w:type="spellEnd"/>
      <w:r w:rsidRPr="00A16D0C">
        <w:rPr>
          <w:rFonts w:ascii="Arial" w:hAnsi="Arial"/>
        </w:rPr>
        <w:t xml:space="preserve"> Трейд» (Москва); лицензия </w:t>
      </w:r>
      <w:proofErr w:type="spellStart"/>
      <w:r w:rsidRPr="00A16D0C">
        <w:rPr>
          <w:rFonts w:ascii="Arial" w:hAnsi="Arial"/>
        </w:rPr>
        <w:t>бесрочная</w:t>
      </w:r>
      <w:proofErr w:type="spellEnd"/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86" w:firstLine="643"/>
        <w:rPr>
          <w:rFonts w:ascii="Arial" w:hAnsi="Arial"/>
        </w:rPr>
      </w:pPr>
      <w:r w:rsidRPr="00A16D0C">
        <w:rPr>
          <w:rFonts w:ascii="Arial" w:hAnsi="Arial"/>
        </w:rPr>
        <w:t>Справочная правовая система «Консультант Плюс» для образования, версия сетевая. Договор о сотрудничестве №14-2000/RD от 10.04.2000 с АО ИК</w:t>
      </w:r>
    </w:p>
    <w:p w:rsidR="00C85BF9" w:rsidRPr="00A16D0C" w:rsidRDefault="00C85BF9">
      <w:pPr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3"/>
        <w:spacing w:before="75"/>
        <w:rPr>
          <w:rFonts w:ascii="Arial" w:hAnsi="Arial"/>
        </w:rPr>
      </w:pPr>
      <w:r w:rsidRPr="00A16D0C">
        <w:rPr>
          <w:rFonts w:ascii="Arial" w:hAnsi="Arial"/>
        </w:rPr>
        <w:lastRenderedPageBreak/>
        <w:t>«</w:t>
      </w:r>
      <w:proofErr w:type="spellStart"/>
      <w:r w:rsidRPr="00A16D0C">
        <w:rPr>
          <w:rFonts w:ascii="Arial" w:hAnsi="Arial"/>
        </w:rPr>
        <w:t>Информсвязь</w:t>
      </w:r>
      <w:proofErr w:type="spellEnd"/>
      <w:r w:rsidRPr="00A16D0C">
        <w:rPr>
          <w:rFonts w:ascii="Arial" w:hAnsi="Arial"/>
        </w:rPr>
        <w:t>-Черноземье» (Воронеж); бессрочный.</w:t>
      </w:r>
    </w:p>
    <w:p w:rsidR="00C85BF9" w:rsidRPr="00A16D0C" w:rsidRDefault="005E35AA">
      <w:pPr>
        <w:pStyle w:val="a3"/>
        <w:ind w:right="284" w:firstLine="707"/>
        <w:rPr>
          <w:rFonts w:ascii="Arial" w:hAnsi="Arial"/>
        </w:rPr>
      </w:pPr>
      <w:r w:rsidRPr="00A16D0C">
        <w:rPr>
          <w:rFonts w:ascii="Arial" w:hAnsi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705"/>
        </w:tabs>
        <w:ind w:left="704" w:hanging="403"/>
        <w:jc w:val="left"/>
      </w:pPr>
      <w:r w:rsidRPr="00A16D0C">
        <w:t>Материально-техническое обеспечение дисциплины:</w:t>
      </w:r>
    </w:p>
    <w:p w:rsidR="00C85BF9" w:rsidRPr="00A16D0C" w:rsidRDefault="005E35AA">
      <w:pPr>
        <w:pStyle w:val="a3"/>
        <w:ind w:right="286" w:firstLine="719"/>
        <w:rPr>
          <w:rFonts w:ascii="Arial" w:hAnsi="Arial"/>
        </w:rPr>
      </w:pPr>
      <w:proofErr w:type="gramStart"/>
      <w:r w:rsidRPr="00A16D0C">
        <w:rPr>
          <w:rFonts w:ascii="Arial" w:hAnsi="Arial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хранения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профилактического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обслуживания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учебного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оборудования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(г. Воронеж, пр.</w:t>
      </w:r>
      <w:proofErr w:type="gramEnd"/>
      <w:r w:rsidRPr="00A16D0C">
        <w:rPr>
          <w:rFonts w:ascii="Arial" w:hAnsi="Arial"/>
        </w:rPr>
        <w:t xml:space="preserve"> Революции, 24, ВГУ, корп. 3, ауд. 410): специализированная мебель, интерактивная доска с проектором </w:t>
      </w:r>
      <w:proofErr w:type="spellStart"/>
      <w:proofErr w:type="gramStart"/>
      <w:r w:rsidRPr="00A16D0C">
        <w:rPr>
          <w:rFonts w:ascii="Arial" w:hAnsi="Arial"/>
        </w:rPr>
        <w:t>Р</w:t>
      </w:r>
      <w:proofErr w:type="gramEnd"/>
      <w:r w:rsidRPr="00A16D0C">
        <w:rPr>
          <w:rFonts w:ascii="Arial" w:hAnsi="Arial"/>
        </w:rPr>
        <w:t>romethean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activboard</w:t>
      </w:r>
      <w:proofErr w:type="spellEnd"/>
      <w:r w:rsidRPr="00A16D0C">
        <w:rPr>
          <w:rFonts w:ascii="Arial" w:hAnsi="Arial"/>
        </w:rPr>
        <w:t xml:space="preserve"> 387 </w:t>
      </w:r>
      <w:proofErr w:type="spellStart"/>
      <w:r w:rsidRPr="00A16D0C">
        <w:rPr>
          <w:rFonts w:ascii="Arial" w:hAnsi="Arial"/>
        </w:rPr>
        <w:t>pro</w:t>
      </w:r>
      <w:proofErr w:type="spellEnd"/>
      <w:r w:rsidRPr="00A16D0C">
        <w:rPr>
          <w:rFonts w:ascii="Arial" w:hAnsi="Arial"/>
        </w:rPr>
        <w:t xml:space="preserve">, ноутбук </w:t>
      </w:r>
      <w:proofErr w:type="spellStart"/>
      <w:r w:rsidRPr="00A16D0C">
        <w:rPr>
          <w:rFonts w:ascii="Arial" w:hAnsi="Arial"/>
        </w:rPr>
        <w:t>Lenovo</w:t>
      </w:r>
      <w:proofErr w:type="spellEnd"/>
      <w:r w:rsidRPr="00A16D0C">
        <w:rPr>
          <w:rFonts w:ascii="Arial" w:hAnsi="Arial"/>
        </w:rPr>
        <w:t>.</w:t>
      </w:r>
    </w:p>
    <w:p w:rsidR="00C85BF9" w:rsidRPr="00A16D0C" w:rsidRDefault="005E35AA">
      <w:pPr>
        <w:pStyle w:val="a3"/>
        <w:ind w:right="285" w:firstLine="719"/>
        <w:rPr>
          <w:rFonts w:ascii="Arial" w:hAnsi="Arial"/>
        </w:rPr>
      </w:pPr>
      <w:r w:rsidRPr="00A16D0C">
        <w:rPr>
          <w:rFonts w:ascii="Arial" w:hAnsi="Arial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 Воронеж, проспект Революции, д. 24, ауд. 307(4)): специализированная мебель,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профессиональный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компьютерный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полиграф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(ПКП)</w:t>
      </w:r>
    </w:p>
    <w:p w:rsidR="00C85BF9" w:rsidRPr="00A16D0C" w:rsidRDefault="005E35AA">
      <w:pPr>
        <w:pStyle w:val="a3"/>
        <w:spacing w:before="1"/>
        <w:ind w:right="284"/>
        <w:rPr>
          <w:rFonts w:ascii="Arial" w:hAnsi="Arial"/>
        </w:rPr>
      </w:pPr>
      <w:proofErr w:type="gramStart"/>
      <w:r w:rsidRPr="00A16D0C">
        <w:rPr>
          <w:rFonts w:ascii="Arial" w:hAnsi="Arial"/>
        </w:rPr>
        <w:t>«Диана-04»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базовой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комплектации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креслом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полиграфического обследования СКО-02; оборудование для проведения психодиагностического исследования – программный комплекс «</w:t>
      </w:r>
      <w:proofErr w:type="spellStart"/>
      <w:r w:rsidRPr="00A16D0C">
        <w:rPr>
          <w:rFonts w:ascii="Arial" w:hAnsi="Arial"/>
        </w:rPr>
        <w:t>Psychometric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Expert</w:t>
      </w:r>
      <w:proofErr w:type="spellEnd"/>
      <w:r w:rsidRPr="00A16D0C">
        <w:rPr>
          <w:rFonts w:ascii="Arial" w:hAnsi="Arial"/>
        </w:rPr>
        <w:t xml:space="preserve">–9 </w:t>
      </w:r>
      <w:proofErr w:type="spellStart"/>
      <w:r w:rsidRPr="00A16D0C">
        <w:rPr>
          <w:rFonts w:ascii="Arial" w:hAnsi="Arial"/>
        </w:rPr>
        <w:t>Practic</w:t>
      </w:r>
      <w:proofErr w:type="spellEnd"/>
      <w:r w:rsidRPr="00A16D0C">
        <w:rPr>
          <w:rFonts w:ascii="Arial" w:hAnsi="Arial"/>
        </w:rPr>
        <w:t>+ версии»; аппаратно-программный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психодиагностический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комплекс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Мультипсихометр</w:t>
      </w:r>
      <w:proofErr w:type="spellEnd"/>
      <w:r w:rsidRPr="00A16D0C">
        <w:rPr>
          <w:rFonts w:ascii="Arial" w:hAnsi="Arial"/>
        </w:rPr>
        <w:t>»; компьютерные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психодиагностические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методики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(Методика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 xml:space="preserve">экспресс-диагностики Мороз, Методика экспресс-диагностики Сигнал, </w:t>
      </w:r>
      <w:proofErr w:type="spellStart"/>
      <w:r w:rsidRPr="00A16D0C">
        <w:rPr>
          <w:rFonts w:ascii="Arial" w:hAnsi="Arial"/>
        </w:rPr>
        <w:t>Психосемантическая</w:t>
      </w:r>
      <w:proofErr w:type="spellEnd"/>
      <w:r w:rsidRPr="00A16D0C">
        <w:rPr>
          <w:rFonts w:ascii="Arial" w:hAnsi="Arial"/>
        </w:rPr>
        <w:t xml:space="preserve"> диагностика скрытой мотивации (ПДСМ), Ко-терапевтическая система Келли-98, Комплексная социально-психологическая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диагностика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группы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др.),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>устройство психофизиологического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 xml:space="preserve"> тестирования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 xml:space="preserve"> «</w:t>
      </w:r>
      <w:proofErr w:type="spellStart"/>
      <w:r w:rsidRPr="00A16D0C">
        <w:rPr>
          <w:rFonts w:ascii="Arial" w:hAnsi="Arial"/>
        </w:rPr>
        <w:t>Психофизиолог</w:t>
      </w:r>
      <w:proofErr w:type="spellEnd"/>
      <w:r w:rsidRPr="00A16D0C">
        <w:rPr>
          <w:rFonts w:ascii="Arial" w:hAnsi="Arial"/>
        </w:rPr>
        <w:t>»</w:t>
      </w:r>
      <w:r w:rsidR="00A16D0C">
        <w:rPr>
          <w:rFonts w:ascii="Arial" w:hAnsi="Arial"/>
        </w:rPr>
        <w:t xml:space="preserve">  </w:t>
      </w:r>
      <w:r w:rsidRPr="00A16D0C">
        <w:rPr>
          <w:rFonts w:ascii="Arial" w:hAnsi="Arial"/>
        </w:rPr>
        <w:t xml:space="preserve"> УПФТ-1/30-</w:t>
      </w:r>
      <w:proofErr w:type="gramEnd"/>
    </w:p>
    <w:p w:rsidR="00C85BF9" w:rsidRPr="00A16D0C" w:rsidRDefault="005E35AA">
      <w:pPr>
        <w:pStyle w:val="a3"/>
        <w:rPr>
          <w:rFonts w:ascii="Arial" w:hAnsi="Arial"/>
        </w:rPr>
      </w:pPr>
      <w:r w:rsidRPr="00A16D0C">
        <w:rPr>
          <w:rFonts w:ascii="Arial" w:hAnsi="Arial"/>
        </w:rPr>
        <w:t>«</w:t>
      </w:r>
      <w:proofErr w:type="spellStart"/>
      <w:r w:rsidRPr="00A16D0C">
        <w:rPr>
          <w:rFonts w:ascii="Arial" w:hAnsi="Arial"/>
        </w:rPr>
        <w:t>Психофизиолог</w:t>
      </w:r>
      <w:proofErr w:type="spellEnd"/>
      <w:r w:rsidRPr="00A16D0C">
        <w:rPr>
          <w:rFonts w:ascii="Arial" w:hAnsi="Arial"/>
        </w:rPr>
        <w:t>»,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комплект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комплексной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аудиовизуальной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стимуляции</w:t>
      </w:r>
    </w:p>
    <w:p w:rsidR="00C85BF9" w:rsidRPr="00A16D0C" w:rsidRDefault="005E35AA">
      <w:pPr>
        <w:pStyle w:val="a3"/>
        <w:spacing w:before="1"/>
        <w:ind w:right="286"/>
        <w:rPr>
          <w:rFonts w:ascii="Arial" w:hAnsi="Arial"/>
        </w:rPr>
      </w:pPr>
      <w:r w:rsidRPr="00A16D0C">
        <w:rPr>
          <w:rFonts w:ascii="Arial" w:hAnsi="Arial"/>
        </w:rPr>
        <w:t xml:space="preserve">«Профессиональный», аппарат психоэмоциональной коррекции АПЭК-6, </w:t>
      </w:r>
      <w:proofErr w:type="spellStart"/>
      <w:r w:rsidRPr="00A16D0C">
        <w:rPr>
          <w:rFonts w:ascii="Arial" w:hAnsi="Arial"/>
        </w:rPr>
        <w:t>цветодинамический</w:t>
      </w:r>
      <w:proofErr w:type="spellEnd"/>
      <w:r w:rsidRPr="00A16D0C">
        <w:rPr>
          <w:rFonts w:ascii="Arial" w:hAnsi="Arial"/>
        </w:rPr>
        <w:t xml:space="preserve"> проектор «Плазма-250», аппарат аудиовизуальной стимуляции типа «</w:t>
      </w:r>
      <w:proofErr w:type="spellStart"/>
      <w:r w:rsidRPr="00A16D0C">
        <w:rPr>
          <w:rFonts w:ascii="Arial" w:hAnsi="Arial"/>
        </w:rPr>
        <w:t>Voyager</w:t>
      </w:r>
      <w:proofErr w:type="spellEnd"/>
      <w:r w:rsidRPr="00A16D0C">
        <w:rPr>
          <w:rFonts w:ascii="Arial" w:hAnsi="Arial"/>
        </w:rPr>
        <w:t>», прибор биологической обратной связи «</w:t>
      </w:r>
      <w:proofErr w:type="spellStart"/>
      <w:r w:rsidRPr="00A16D0C">
        <w:rPr>
          <w:rFonts w:ascii="Arial" w:hAnsi="Arial"/>
        </w:rPr>
        <w:t>Релана</w:t>
      </w:r>
      <w:proofErr w:type="spellEnd"/>
      <w:r w:rsidRPr="00A16D0C">
        <w:rPr>
          <w:rFonts w:ascii="Arial" w:hAnsi="Arial"/>
        </w:rPr>
        <w:t xml:space="preserve">»; 1 компьютер </w:t>
      </w:r>
      <w:proofErr w:type="spellStart"/>
      <w:r w:rsidRPr="00A16D0C">
        <w:rPr>
          <w:rFonts w:ascii="Arial" w:hAnsi="Arial"/>
        </w:rPr>
        <w:t>Intel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Celeron</w:t>
      </w:r>
      <w:proofErr w:type="spellEnd"/>
      <w:r w:rsidRPr="00A16D0C">
        <w:rPr>
          <w:rFonts w:ascii="Arial" w:hAnsi="Arial"/>
        </w:rPr>
        <w:t xml:space="preserve"> CPU; ноутбук </w:t>
      </w:r>
      <w:proofErr w:type="spellStart"/>
      <w:r w:rsidRPr="00A16D0C">
        <w:rPr>
          <w:rFonts w:ascii="Arial" w:hAnsi="Arial"/>
        </w:rPr>
        <w:t>Dell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Inspiration</w:t>
      </w:r>
      <w:proofErr w:type="spellEnd"/>
      <w:r w:rsidRPr="00A16D0C">
        <w:rPr>
          <w:rFonts w:ascii="Arial" w:hAnsi="Arial"/>
        </w:rPr>
        <w:t xml:space="preserve">, ноутбук ASUS X51RL, ноутбук HP </w:t>
      </w:r>
      <w:proofErr w:type="spellStart"/>
      <w:r w:rsidRPr="00A16D0C">
        <w:rPr>
          <w:rFonts w:ascii="Arial" w:hAnsi="Arial"/>
        </w:rPr>
        <w:t>Probook</w:t>
      </w:r>
      <w:proofErr w:type="spellEnd"/>
      <w:r w:rsidRPr="00A16D0C">
        <w:rPr>
          <w:rFonts w:ascii="Arial" w:hAnsi="Arial"/>
        </w:rPr>
        <w:t xml:space="preserve"> 450 G6; принтер HP </w:t>
      </w:r>
      <w:proofErr w:type="spellStart"/>
      <w:r w:rsidRPr="00A16D0C">
        <w:rPr>
          <w:rFonts w:ascii="Arial" w:hAnsi="Arial"/>
        </w:rPr>
        <w:t>Laser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Jet</w:t>
      </w:r>
      <w:proofErr w:type="spellEnd"/>
      <w:r w:rsidRPr="00A16D0C">
        <w:rPr>
          <w:rFonts w:ascii="Arial" w:hAnsi="Arial"/>
        </w:rPr>
        <w:t xml:space="preserve"> 1300; сканер </w:t>
      </w:r>
      <w:proofErr w:type="spellStart"/>
      <w:r w:rsidRPr="00A16D0C">
        <w:rPr>
          <w:rFonts w:ascii="Arial" w:hAnsi="Arial"/>
        </w:rPr>
        <w:t>Hewlett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Packard</w:t>
      </w:r>
      <w:proofErr w:type="spellEnd"/>
      <w:r w:rsidRPr="00A16D0C">
        <w:rPr>
          <w:rFonts w:ascii="Arial" w:hAnsi="Arial"/>
        </w:rPr>
        <w:t>, экран для проектора.</w:t>
      </w:r>
    </w:p>
    <w:p w:rsidR="00C85BF9" w:rsidRPr="00A16D0C" w:rsidRDefault="005E35AA">
      <w:pPr>
        <w:pStyle w:val="a3"/>
        <w:ind w:right="284" w:firstLine="719"/>
        <w:rPr>
          <w:rFonts w:ascii="Arial" w:hAnsi="Arial"/>
        </w:rPr>
      </w:pPr>
      <w:proofErr w:type="gramStart"/>
      <w:r w:rsidRPr="00A16D0C">
        <w:rPr>
          <w:rFonts w:ascii="Arial" w:hAnsi="Arial"/>
        </w:rPr>
        <w:t>Компьютерный класс (кабинет информационных технологий № 2) для проведения индивидуальных и групповых консультаций, аудитория для самостоятельной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работы,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помещение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для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хранения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профилактического обслуживания учебного оборудования (г. Воронеж, проспект Революции, д. 24, ауд. 303): специализированная мебель, 15 персональных компьютеров CORE I5- 8400 / B365M PRO4 / DDR4 8GB / SSD 480GB / DVI/HDMI/VGA/450Вт / Win10pro /</w:t>
      </w:r>
      <w:proofErr w:type="gramEnd"/>
    </w:p>
    <w:p w:rsidR="00C85BF9" w:rsidRPr="00A16D0C" w:rsidRDefault="005E35AA">
      <w:pPr>
        <w:pStyle w:val="a3"/>
        <w:ind w:right="286"/>
        <w:rPr>
          <w:rFonts w:ascii="Arial" w:hAnsi="Arial"/>
        </w:rPr>
      </w:pPr>
      <w:r w:rsidRPr="00A16D0C">
        <w:rPr>
          <w:rFonts w:ascii="Arial" w:hAnsi="Arial"/>
        </w:rPr>
        <w:t xml:space="preserve">GW2480, интерактивная панель </w:t>
      </w:r>
      <w:proofErr w:type="spellStart"/>
      <w:r w:rsidRPr="00A16D0C">
        <w:rPr>
          <w:rFonts w:ascii="Arial" w:hAnsi="Arial"/>
        </w:rPr>
        <w:t>Lumien</w:t>
      </w:r>
      <w:proofErr w:type="spellEnd"/>
      <w:r w:rsidRPr="00A16D0C">
        <w:rPr>
          <w:rFonts w:ascii="Arial" w:hAnsi="Arial"/>
        </w:rPr>
        <w:t xml:space="preserve">, 75", МФУ </w:t>
      </w:r>
      <w:proofErr w:type="gramStart"/>
      <w:r w:rsidRPr="00A16D0C">
        <w:rPr>
          <w:rFonts w:ascii="Arial" w:hAnsi="Arial"/>
        </w:rPr>
        <w:t>лазерное</w:t>
      </w:r>
      <w:proofErr w:type="gramEnd"/>
      <w:r w:rsidRPr="00A16D0C">
        <w:rPr>
          <w:rFonts w:ascii="Arial" w:hAnsi="Arial"/>
        </w:rPr>
        <w:t xml:space="preserve"> HP </w:t>
      </w:r>
      <w:proofErr w:type="spellStart"/>
      <w:r w:rsidRPr="00A16D0C">
        <w:rPr>
          <w:rFonts w:ascii="Arial" w:hAnsi="Arial"/>
        </w:rPr>
        <w:t>LaserJet</w:t>
      </w:r>
      <w:proofErr w:type="spellEnd"/>
      <w:r w:rsidRPr="00A16D0C">
        <w:rPr>
          <w:rFonts w:ascii="Arial" w:hAnsi="Arial"/>
        </w:rPr>
        <w:t xml:space="preserve"> </w:t>
      </w:r>
      <w:proofErr w:type="spellStart"/>
      <w:r w:rsidRPr="00A16D0C">
        <w:rPr>
          <w:rFonts w:ascii="Arial" w:hAnsi="Arial"/>
        </w:rPr>
        <w:t>Pro</w:t>
      </w:r>
      <w:proofErr w:type="spellEnd"/>
      <w:r w:rsidRPr="00A16D0C">
        <w:rPr>
          <w:rFonts w:ascii="Arial" w:hAnsi="Arial"/>
        </w:rPr>
        <w:t xml:space="preserve"> M28w(W2G55A).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870"/>
          <w:tab w:val="left" w:pos="871"/>
          <w:tab w:val="left" w:pos="2481"/>
          <w:tab w:val="left" w:pos="3810"/>
          <w:tab w:val="left" w:pos="4488"/>
          <w:tab w:val="left" w:pos="6157"/>
          <w:tab w:val="left" w:pos="7376"/>
          <w:tab w:val="left" w:pos="7757"/>
        </w:tabs>
        <w:spacing w:before="1"/>
        <w:ind w:left="302" w:right="294" w:firstLine="0"/>
        <w:jc w:val="left"/>
      </w:pPr>
      <w:r w:rsidRPr="00A16D0C">
        <w:t>Оценочные</w:t>
      </w:r>
      <w:r w:rsidRPr="00A16D0C">
        <w:tab/>
        <w:t>средства</w:t>
      </w:r>
      <w:r w:rsidRPr="00A16D0C">
        <w:tab/>
        <w:t>для</w:t>
      </w:r>
      <w:r w:rsidRPr="00A16D0C">
        <w:tab/>
        <w:t>проведения</w:t>
      </w:r>
      <w:r w:rsidRPr="00A16D0C">
        <w:tab/>
        <w:t>текущей</w:t>
      </w:r>
      <w:r w:rsidRPr="00A16D0C">
        <w:tab/>
        <w:t>и</w:t>
      </w:r>
      <w:r w:rsidRPr="00A16D0C">
        <w:tab/>
        <w:t>промежуточной аттестаций</w:t>
      </w:r>
    </w:p>
    <w:p w:rsidR="00C85BF9" w:rsidRPr="00A16D0C" w:rsidRDefault="005E35AA">
      <w:pPr>
        <w:pStyle w:val="a3"/>
        <w:ind w:right="292" w:firstLine="707"/>
        <w:rPr>
          <w:rFonts w:ascii="Arial" w:hAnsi="Arial"/>
        </w:rPr>
      </w:pPr>
      <w:r w:rsidRPr="00A16D0C">
        <w:rPr>
          <w:rFonts w:ascii="Arial" w:hAnsi="Arial"/>
        </w:rPr>
        <w:t xml:space="preserve">Порядок оценки освоения </w:t>
      </w:r>
      <w:proofErr w:type="gramStart"/>
      <w:r w:rsidRPr="00A16D0C">
        <w:rPr>
          <w:rFonts w:ascii="Arial" w:hAnsi="Arial"/>
        </w:rPr>
        <w:t>обучающимися</w:t>
      </w:r>
      <w:proofErr w:type="gramEnd"/>
      <w:r w:rsidRPr="00A16D0C">
        <w:rPr>
          <w:rFonts w:ascii="Arial" w:hAnsi="Arial"/>
        </w:rPr>
        <w:t xml:space="preserve"> учебного материала определяется содержанием следующих разделов дисциплины: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19"/>
        <w:gridCol w:w="1452"/>
        <w:gridCol w:w="2148"/>
        <w:gridCol w:w="2700"/>
      </w:tblGrid>
      <w:tr w:rsidR="00C85BF9" w:rsidRPr="00A16D0C">
        <w:trPr>
          <w:trHeight w:val="690"/>
        </w:trPr>
        <w:tc>
          <w:tcPr>
            <w:tcW w:w="600" w:type="dxa"/>
          </w:tcPr>
          <w:p w:rsidR="00C85BF9" w:rsidRPr="00A16D0C" w:rsidRDefault="005E35AA">
            <w:pPr>
              <w:pStyle w:val="TableParagraph"/>
              <w:spacing w:before="114"/>
              <w:ind w:left="162" w:right="134" w:firstLine="2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line="230" w:lineRule="exact"/>
              <w:ind w:left="172" w:right="169" w:firstLine="2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Наименование раздела дисциплины (модуля)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30" w:lineRule="exact"/>
              <w:ind w:left="436" w:right="43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>ы) достижения компетенции</w:t>
            </w:r>
          </w:p>
        </w:tc>
        <w:tc>
          <w:tcPr>
            <w:tcW w:w="2700" w:type="dxa"/>
          </w:tcPr>
          <w:p w:rsidR="00C85BF9" w:rsidRPr="00A16D0C" w:rsidRDefault="00C85BF9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60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C85BF9" w:rsidRPr="00A16D0C">
        <w:trPr>
          <w:trHeight w:val="758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148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государства и права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  <w:p w:rsidR="00C85BF9" w:rsidRPr="00A16D0C" w:rsidRDefault="005E35AA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5E35AA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8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 тестовых заданий № 1</w:t>
            </w:r>
          </w:p>
        </w:tc>
      </w:tr>
      <w:tr w:rsidR="00C85BF9" w:rsidRPr="00A16D0C">
        <w:trPr>
          <w:trHeight w:val="760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148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отраслей российского права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УК-2.1</w:t>
            </w:r>
          </w:p>
          <w:p w:rsidR="00C85BF9" w:rsidRPr="00A16D0C" w:rsidRDefault="005E35AA">
            <w:pPr>
              <w:pStyle w:val="TableParagraph"/>
              <w:spacing w:before="1"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УК-2.2</w:t>
            </w:r>
          </w:p>
          <w:p w:rsidR="00C85BF9" w:rsidRPr="00A16D0C" w:rsidRDefault="005E35AA">
            <w:pPr>
              <w:pStyle w:val="TableParagraph"/>
              <w:spacing w:line="23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УК-2.3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8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 тестовых заданий № 1</w:t>
            </w:r>
          </w:p>
        </w:tc>
      </w:tr>
      <w:tr w:rsidR="00C85BF9" w:rsidRPr="00A16D0C">
        <w:trPr>
          <w:trHeight w:val="760"/>
        </w:trPr>
        <w:tc>
          <w:tcPr>
            <w:tcW w:w="600" w:type="dxa"/>
          </w:tcPr>
          <w:p w:rsidR="00C85BF9" w:rsidRPr="00A16D0C" w:rsidRDefault="00C85BF9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spacing w:before="1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2319" w:type="dxa"/>
          </w:tcPr>
          <w:p w:rsidR="00C85BF9" w:rsidRPr="00A16D0C" w:rsidRDefault="005E35AA">
            <w:pPr>
              <w:pStyle w:val="TableParagraph"/>
              <w:spacing w:before="30"/>
              <w:ind w:left="107" w:right="225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Основы антикоррупционного законодательства</w:t>
            </w:r>
          </w:p>
        </w:tc>
        <w:tc>
          <w:tcPr>
            <w:tcW w:w="1452" w:type="dxa"/>
          </w:tcPr>
          <w:p w:rsidR="00C85BF9" w:rsidRPr="00A16D0C" w:rsidRDefault="00C85BF9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</w:t>
            </w:r>
          </w:p>
        </w:tc>
        <w:tc>
          <w:tcPr>
            <w:tcW w:w="2148" w:type="dxa"/>
          </w:tcPr>
          <w:p w:rsidR="00C85BF9" w:rsidRPr="00A16D0C" w:rsidRDefault="005E35AA">
            <w:pPr>
              <w:pStyle w:val="TableParagraph"/>
              <w:spacing w:line="247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УК-11.1</w:t>
            </w:r>
          </w:p>
          <w:p w:rsidR="00C85BF9" w:rsidRPr="00A16D0C" w:rsidRDefault="005E35AA">
            <w:pPr>
              <w:pStyle w:val="TableParagraph"/>
              <w:spacing w:line="252" w:lineRule="exact"/>
              <w:ind w:left="107" w:right="1253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УК-11.2 УК-11.3</w:t>
            </w:r>
          </w:p>
        </w:tc>
        <w:tc>
          <w:tcPr>
            <w:tcW w:w="2700" w:type="dxa"/>
          </w:tcPr>
          <w:p w:rsidR="00C85BF9" w:rsidRPr="00A16D0C" w:rsidRDefault="005E35AA">
            <w:pPr>
              <w:pStyle w:val="TableParagraph"/>
              <w:spacing w:before="142"/>
              <w:ind w:left="748" w:hanging="29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Комплект тестовых заданий № 1</w:t>
            </w:r>
          </w:p>
        </w:tc>
      </w:tr>
      <w:tr w:rsidR="00C85BF9" w:rsidRPr="00A16D0C">
        <w:trPr>
          <w:trHeight w:val="743"/>
        </w:trPr>
        <w:tc>
          <w:tcPr>
            <w:tcW w:w="6519" w:type="dxa"/>
            <w:gridSpan w:val="4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812" w:right="803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Промежуточная аттестация форма контроля –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зачет</w:t>
            </w:r>
          </w:p>
        </w:tc>
        <w:tc>
          <w:tcPr>
            <w:tcW w:w="2700" w:type="dxa"/>
          </w:tcPr>
          <w:p w:rsidR="00C85BF9" w:rsidRPr="00A16D0C" w:rsidRDefault="00C85BF9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370" w:right="366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Перечень вопросов</w:t>
            </w:r>
          </w:p>
        </w:tc>
      </w:tr>
    </w:tbl>
    <w:p w:rsidR="00C85BF9" w:rsidRPr="00A16D0C" w:rsidRDefault="00C85BF9">
      <w:pPr>
        <w:pStyle w:val="a3"/>
        <w:spacing w:before="6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0"/>
          <w:numId w:val="16"/>
        </w:numPr>
        <w:tabs>
          <w:tab w:val="left" w:pos="1012"/>
          <w:tab w:val="left" w:pos="1013"/>
          <w:tab w:val="left" w:pos="2463"/>
          <w:tab w:val="left" w:pos="4180"/>
          <w:tab w:val="left" w:pos="5655"/>
          <w:tab w:val="left" w:pos="6183"/>
          <w:tab w:val="left" w:pos="8241"/>
        </w:tabs>
        <w:spacing w:before="92"/>
        <w:ind w:left="302" w:right="293" w:firstLine="0"/>
        <w:jc w:val="left"/>
      </w:pPr>
      <w:r w:rsidRPr="00A16D0C">
        <w:t>Типовые</w:t>
      </w:r>
      <w:r w:rsidRPr="00A16D0C">
        <w:tab/>
        <w:t>оценочные</w:t>
      </w:r>
      <w:r w:rsidRPr="00A16D0C">
        <w:tab/>
        <w:t>средства</w:t>
      </w:r>
      <w:r w:rsidRPr="00A16D0C">
        <w:tab/>
        <w:t>и</w:t>
      </w:r>
      <w:r w:rsidRPr="00A16D0C">
        <w:tab/>
        <w:t>методические</w:t>
      </w:r>
      <w:r w:rsidRPr="00A16D0C">
        <w:tab/>
        <w:t>материалы, определяющие процедуры оценивания</w:t>
      </w:r>
    </w:p>
    <w:p w:rsidR="00C85BF9" w:rsidRPr="00A16D0C" w:rsidRDefault="005E35AA">
      <w:pPr>
        <w:pStyle w:val="a3"/>
        <w:ind w:right="291" w:firstLine="707"/>
        <w:rPr>
          <w:rFonts w:ascii="Arial" w:hAnsi="Arial"/>
        </w:rPr>
      </w:pPr>
      <w:r w:rsidRPr="00A16D0C">
        <w:rPr>
          <w:rFonts w:ascii="Arial" w:hAnsi="Arial"/>
        </w:rPr>
        <w:t>Оценка знаний, умений и навыков, характеризующая этапы формирования компетенций в рамках изучения дисциплины, осуществляется в ходе текущей и промежуточной аттестации.</w:t>
      </w:r>
    </w:p>
    <w:p w:rsidR="00C85BF9" w:rsidRPr="00A16D0C" w:rsidRDefault="005E35AA">
      <w:pPr>
        <w:pStyle w:val="a3"/>
        <w:spacing w:before="1"/>
        <w:ind w:left="1010"/>
        <w:rPr>
          <w:rFonts w:ascii="Arial" w:hAnsi="Arial"/>
        </w:rPr>
      </w:pPr>
      <w:r w:rsidRPr="00A16D0C">
        <w:rPr>
          <w:rFonts w:ascii="Arial" w:hAnsi="Arial"/>
        </w:rPr>
        <w:t>Текущая аттестация включает оценку: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241"/>
        </w:tabs>
        <w:ind w:right="290" w:firstLine="707"/>
        <w:rPr>
          <w:sz w:val="24"/>
        </w:rPr>
      </w:pPr>
      <w:r w:rsidRPr="00A16D0C">
        <w:rPr>
          <w:sz w:val="24"/>
        </w:rPr>
        <w:t>выполнения студентами всех видов работ, предусмотренных рабочим учебным планом по учебной дисциплине;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74"/>
        </w:tabs>
        <w:ind w:right="294" w:firstLine="707"/>
        <w:rPr>
          <w:sz w:val="24"/>
        </w:rPr>
      </w:pPr>
      <w:r w:rsidRPr="00A16D0C">
        <w:rPr>
          <w:sz w:val="24"/>
        </w:rPr>
        <w:t>качества, глубины, объема усвоения студентами знаний каждого раздела, темы учебной дисциплины;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62"/>
        </w:tabs>
        <w:ind w:right="293" w:firstLine="707"/>
        <w:rPr>
          <w:sz w:val="24"/>
        </w:rPr>
      </w:pPr>
      <w:r w:rsidRPr="00A16D0C">
        <w:rPr>
          <w:sz w:val="24"/>
        </w:rPr>
        <w:t>уровня овладения студентами навыками самостоятельной работы, путей и средств их развития;</w:t>
      </w:r>
    </w:p>
    <w:p w:rsidR="00C85BF9" w:rsidRPr="00A16D0C" w:rsidRDefault="005E35AA">
      <w:pPr>
        <w:pStyle w:val="a5"/>
        <w:numPr>
          <w:ilvl w:val="0"/>
          <w:numId w:val="4"/>
        </w:numPr>
        <w:tabs>
          <w:tab w:val="left" w:pos="1157"/>
        </w:tabs>
        <w:ind w:left="1156" w:hanging="147"/>
        <w:rPr>
          <w:sz w:val="24"/>
        </w:rPr>
      </w:pPr>
      <w:r w:rsidRPr="00A16D0C">
        <w:rPr>
          <w:sz w:val="24"/>
        </w:rPr>
        <w:t>посещаемости занятий студентами.</w:t>
      </w:r>
    </w:p>
    <w:p w:rsidR="00C85BF9" w:rsidRPr="00A16D0C" w:rsidRDefault="005E35AA">
      <w:pPr>
        <w:pStyle w:val="a3"/>
        <w:ind w:left="1010" w:right="1014"/>
        <w:jc w:val="left"/>
        <w:rPr>
          <w:rFonts w:ascii="Arial" w:hAnsi="Arial"/>
        </w:rPr>
      </w:pPr>
      <w:r w:rsidRPr="00A16D0C">
        <w:rPr>
          <w:rFonts w:ascii="Arial" w:hAnsi="Arial"/>
        </w:rPr>
        <w:t>Текущая аттестация проводится в форме тестирования. Промежуточная аттестация проводится в форме зачета.</w:t>
      </w:r>
    </w:p>
    <w:p w:rsidR="00C85BF9" w:rsidRPr="00A16D0C" w:rsidRDefault="005E35AA">
      <w:pPr>
        <w:pStyle w:val="a3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Контрольно-измерительные материалы промежуточной аттестации включают в себя теоретические вопросы, позволяющие оценить уровень полученных знаний.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1"/>
          <w:numId w:val="3"/>
        </w:numPr>
        <w:tabs>
          <w:tab w:val="left" w:pos="837"/>
        </w:tabs>
        <w:spacing w:before="1"/>
      </w:pPr>
      <w:r w:rsidRPr="00A16D0C">
        <w:t>Текущий контроль успеваемости</w:t>
      </w:r>
    </w:p>
    <w:p w:rsidR="00C85BF9" w:rsidRPr="00A16D0C" w:rsidRDefault="005E35AA">
      <w:pPr>
        <w:pStyle w:val="a3"/>
        <w:spacing w:before="38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Контроль успеваемости по дисциплине осуществляется с помощью следующих оценочных средств: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spacing w:line="276" w:lineRule="exact"/>
        <w:ind w:left="354" w:right="61"/>
        <w:jc w:val="center"/>
      </w:pPr>
      <w:r w:rsidRPr="00A16D0C">
        <w:t>Комплект тестовых заданий № 1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line="230" w:lineRule="exact"/>
        <w:rPr>
          <w:b/>
          <w:sz w:val="24"/>
        </w:rPr>
      </w:pPr>
      <w:r w:rsidRPr="00A16D0C">
        <w:rPr>
          <w:b/>
          <w:sz w:val="24"/>
        </w:rPr>
        <w:t>Какой из нижеперечисленных признаков не относится к признакам государства?</w:t>
      </w:r>
    </w:p>
    <w:p w:rsidR="00C85BF9" w:rsidRPr="00A16D0C" w:rsidRDefault="005E35AA">
      <w:pPr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наличие публичной власти; Б) наличие суверенной власти;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органов местного самоуправления.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69"/>
        </w:tabs>
        <w:ind w:left="302" w:right="297" w:firstLine="0"/>
        <w:rPr>
          <w:b/>
          <w:sz w:val="24"/>
        </w:rPr>
      </w:pPr>
      <w:r w:rsidRPr="00A16D0C">
        <w:rPr>
          <w:b/>
          <w:sz w:val="24"/>
        </w:rPr>
        <w:t>На какие два вида подразделяются функции государства в зависимости от основных сфер деятельности?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внутренние и внешние;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постоянные и временные;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законодательные, управленческие и судебные.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1" w:line="229" w:lineRule="exact"/>
        <w:rPr>
          <w:b/>
          <w:sz w:val="24"/>
        </w:rPr>
      </w:pPr>
      <w:r w:rsidRPr="00A16D0C">
        <w:rPr>
          <w:b/>
          <w:sz w:val="24"/>
        </w:rPr>
        <w:t>Что относится к формам государственного правления?</w:t>
      </w:r>
    </w:p>
    <w:p w:rsidR="00C85BF9" w:rsidRPr="00A16D0C" w:rsidRDefault="005E35AA">
      <w:pPr>
        <w:ind w:left="868" w:right="339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унитарное и федеративное государство, конфедерация; Б) монархия и республика;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демократическое и тоталитарное государство.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rPr>
          <w:b/>
          <w:sz w:val="24"/>
        </w:rPr>
      </w:pPr>
      <w:r w:rsidRPr="00A16D0C">
        <w:rPr>
          <w:b/>
          <w:sz w:val="24"/>
        </w:rPr>
        <w:t>Какой признак не характерен для демократического режима?</w:t>
      </w:r>
    </w:p>
    <w:p w:rsidR="00C85BF9" w:rsidRPr="00A16D0C" w:rsidRDefault="005E35AA">
      <w:pPr>
        <w:ind w:left="868" w:right="637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политический плюрализм; Б) верховенство закона;</w:t>
      </w:r>
    </w:p>
    <w:p w:rsidR="00C85BF9" w:rsidRPr="00A16D0C" w:rsidRDefault="005E35AA">
      <w:pPr>
        <w:tabs>
          <w:tab w:val="left" w:pos="2741"/>
          <w:tab w:val="left" w:pos="5590"/>
          <w:tab w:val="left" w:pos="6128"/>
        </w:tabs>
        <w:ind w:left="302" w:right="296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монопольный</w:t>
      </w:r>
      <w:r w:rsidRPr="00A16D0C">
        <w:rPr>
          <w:rFonts w:ascii="Arial" w:hAnsi="Arial"/>
          <w:sz w:val="24"/>
        </w:rPr>
        <w:tab/>
        <w:t>государственный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контроль</w:t>
      </w:r>
      <w:r w:rsidRPr="00A16D0C">
        <w:rPr>
          <w:rFonts w:ascii="Arial" w:hAnsi="Arial"/>
          <w:sz w:val="24"/>
        </w:rPr>
        <w:tab/>
        <w:t>над</w:t>
      </w:r>
      <w:r w:rsidRPr="00A16D0C">
        <w:rPr>
          <w:rFonts w:ascii="Arial" w:hAnsi="Arial"/>
          <w:sz w:val="24"/>
        </w:rPr>
        <w:tab/>
        <w:t>экономикой,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средствами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массовой информации, культурой, религией и т.д.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81"/>
        </w:tabs>
        <w:ind w:left="302" w:right="295" w:firstLine="0"/>
        <w:rPr>
          <w:b/>
          <w:sz w:val="24"/>
        </w:rPr>
      </w:pPr>
      <w:r w:rsidRPr="00A16D0C">
        <w:rPr>
          <w:b/>
          <w:sz w:val="24"/>
        </w:rPr>
        <w:t>Какой из перечисленных государственных органов не относится ни к одной из трех ветвей власти?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Федеральное Собрание РФ; Б) Счетная палата РФ;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Правительство РФ.</w:t>
      </w:r>
    </w:p>
    <w:p w:rsidR="00C85BF9" w:rsidRPr="00A16D0C" w:rsidRDefault="00C85BF9">
      <w:pPr>
        <w:spacing w:line="228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74"/>
        <w:rPr>
          <w:b/>
          <w:sz w:val="24"/>
        </w:rPr>
      </w:pPr>
      <w:r w:rsidRPr="00A16D0C">
        <w:rPr>
          <w:b/>
          <w:sz w:val="24"/>
        </w:rPr>
        <w:lastRenderedPageBreak/>
        <w:t>Что относится к основным принципам формирования правового государства?</w:t>
      </w:r>
    </w:p>
    <w:p w:rsidR="00C85BF9" w:rsidRPr="00A16D0C" w:rsidRDefault="005E35AA">
      <w:pPr>
        <w:spacing w:before="1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незыблемость прав, свобод и законных интересов человека и гражданина (соблюдение и охрана прав и свобод человека);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роль представительных органов власти ограничена;</w:t>
      </w:r>
    </w:p>
    <w:p w:rsidR="00C85BF9" w:rsidRPr="00A16D0C" w:rsidRDefault="005E35AA">
      <w:pPr>
        <w:spacing w:before="1"/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в центре и на местах происходит концентрация власти в руках одного или нескольких тесно взаимосвязанных органов.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line="228" w:lineRule="exact"/>
        <w:rPr>
          <w:b/>
          <w:sz w:val="24"/>
        </w:rPr>
      </w:pPr>
      <w:r w:rsidRPr="00A16D0C">
        <w:rPr>
          <w:b/>
          <w:sz w:val="24"/>
        </w:rPr>
        <w:t>Что из нижеперечисленного не относится к признакам права?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формальная определенность;</w:t>
      </w:r>
    </w:p>
    <w:p w:rsidR="00C85BF9" w:rsidRPr="00A16D0C" w:rsidRDefault="005E35AA">
      <w:pPr>
        <w:spacing w:before="1"/>
        <w:ind w:left="868" w:right="404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принятие исключительно населением государства; В) нормативность.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ind w:left="868" w:right="2949" w:hanging="567"/>
        <w:jc w:val="both"/>
        <w:rPr>
          <w:sz w:val="24"/>
        </w:rPr>
      </w:pPr>
      <w:r w:rsidRPr="00A16D0C">
        <w:rPr>
          <w:b/>
          <w:sz w:val="24"/>
        </w:rPr>
        <w:t>Какими признаками характеризуется нормативно-правовой</w:t>
      </w:r>
      <w:r w:rsidR="00A16D0C">
        <w:rPr>
          <w:b/>
          <w:sz w:val="24"/>
        </w:rPr>
        <w:t xml:space="preserve"> </w:t>
      </w:r>
      <w:r w:rsidRPr="00A16D0C">
        <w:rPr>
          <w:b/>
          <w:sz w:val="24"/>
        </w:rPr>
        <w:t xml:space="preserve">акт? </w:t>
      </w:r>
      <w:r w:rsidRPr="00A16D0C">
        <w:rPr>
          <w:sz w:val="24"/>
        </w:rPr>
        <w:t>А) обладает юридической силой и обеспечивается государством; Б) содержит исключительно регулятивные нормы;</w:t>
      </w:r>
    </w:p>
    <w:p w:rsidR="00C85BF9" w:rsidRPr="00A16D0C" w:rsidRDefault="005E35AA">
      <w:pPr>
        <w:spacing w:line="229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принимается исключительно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законодательными органами власти.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523"/>
        </w:tabs>
        <w:spacing w:before="1"/>
        <w:rPr>
          <w:b/>
          <w:sz w:val="24"/>
        </w:rPr>
      </w:pPr>
      <w:r w:rsidRPr="00A16D0C">
        <w:rPr>
          <w:b/>
          <w:sz w:val="24"/>
        </w:rPr>
        <w:t xml:space="preserve">По правовому характеру все нормы права делятся </w:t>
      </w:r>
      <w:proofErr w:type="gramStart"/>
      <w:r w:rsidRPr="00A16D0C">
        <w:rPr>
          <w:b/>
          <w:sz w:val="24"/>
        </w:rPr>
        <w:t>на</w:t>
      </w:r>
      <w:proofErr w:type="gramEnd"/>
      <w:r w:rsidRPr="00A16D0C">
        <w:rPr>
          <w:b/>
          <w:sz w:val="24"/>
        </w:rPr>
        <w:t>:</w:t>
      </w:r>
    </w:p>
    <w:p w:rsidR="00C85BF9" w:rsidRPr="00A16D0C" w:rsidRDefault="005E35AA">
      <w:pPr>
        <w:ind w:left="868" w:right="586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отраслевые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 межотраслевые; Б) регулятивные и охранительные;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материальные и процессуальные.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Какая из нижеперечисленных структур правоотношения является верной?</w:t>
      </w:r>
    </w:p>
    <w:p w:rsidR="00C85BF9" w:rsidRPr="00A16D0C" w:rsidRDefault="005E35AA">
      <w:pPr>
        <w:ind w:left="868" w:right="430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субъект, объект и содержание правоотношения; Б) субъект, объект и предмет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правоотношения;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субъект, предмет и содержание правоотношения.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состав правонарушения является верным?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субъект, субъективная сторона и объективная сторона;</w:t>
      </w:r>
    </w:p>
    <w:p w:rsidR="00C85BF9" w:rsidRPr="00A16D0C" w:rsidRDefault="005E35AA">
      <w:pPr>
        <w:spacing w:before="1"/>
        <w:ind w:left="868" w:right="288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субъект, субъективная сторона, объект, объективная сторона; В) субъект, субъективная сторона, объект.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 какой ветви государственной власти относится Президент Российской Федерации?</w:t>
      </w:r>
    </w:p>
    <w:p w:rsidR="00C85BF9" w:rsidRPr="00A16D0C" w:rsidRDefault="005E35AA">
      <w:pPr>
        <w:ind w:left="868" w:right="715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исполнительной; Б) законодательной;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ни к одной из ветвей власти, так как является главой государства.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орган является законодательным органом власти РФ?</w:t>
      </w:r>
    </w:p>
    <w:p w:rsidR="00C85BF9" w:rsidRPr="00A16D0C" w:rsidRDefault="005E35AA">
      <w:pPr>
        <w:ind w:left="868" w:right="694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Правительство РФ;</w:t>
      </w:r>
    </w:p>
    <w:p w:rsidR="00C85BF9" w:rsidRPr="00A16D0C" w:rsidRDefault="005E35AA">
      <w:pPr>
        <w:spacing w:before="1"/>
        <w:ind w:left="868" w:right="694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Счетная палата РФ;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Федеральное Собрание РФ.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В каком году была принята действующая Конституция РФ?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1993;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2020;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2000.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Каким признаком характеризуются личные права и свободы человека?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дают право осуществлять предпринимательскую и иную не запрещенную законом деятельность;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являются неотчуждаемыми;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дают право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беспрепятственно вступать 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общественные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объединения.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Чем характеризуется федеративное устройство РФ?</w:t>
      </w:r>
    </w:p>
    <w:p w:rsidR="00C85BF9" w:rsidRPr="00A16D0C" w:rsidRDefault="005E35AA">
      <w:pPr>
        <w:spacing w:before="1"/>
        <w:ind w:left="868" w:right="29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 xml:space="preserve">А) РФ состоит из самостоятельных муниципальных </w:t>
      </w:r>
      <w:r w:rsidRPr="00A16D0C">
        <w:rPr>
          <w:rFonts w:ascii="Arial" w:hAnsi="Arial"/>
          <w:sz w:val="24"/>
        </w:rPr>
        <w:lastRenderedPageBreak/>
        <w:t>образований; Б) РФ состоит из равноправных субъектов (регионов);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РФ состоит из самостоятельных административно-территориальных единиц,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868" w:right="1725" w:hanging="567"/>
        <w:jc w:val="both"/>
        <w:rPr>
          <w:sz w:val="24"/>
        </w:rPr>
      </w:pPr>
      <w:r w:rsidRPr="00A16D0C">
        <w:rPr>
          <w:b/>
          <w:sz w:val="24"/>
        </w:rPr>
        <w:t>Какие общественные отношения составляют</w:t>
      </w:r>
      <w:r w:rsidR="00A16D0C">
        <w:rPr>
          <w:b/>
          <w:sz w:val="24"/>
        </w:rPr>
        <w:t xml:space="preserve"> </w:t>
      </w:r>
      <w:r w:rsidRPr="00A16D0C">
        <w:rPr>
          <w:b/>
          <w:sz w:val="24"/>
        </w:rPr>
        <w:t xml:space="preserve">предмет гражданского права? </w:t>
      </w:r>
      <w:r w:rsidRPr="00A16D0C">
        <w:rPr>
          <w:sz w:val="24"/>
        </w:rPr>
        <w:t>А) имущественные и связанные с ними личные неимущественные отношения; Б) отношения, возникающие в сфере государственного управления;</w:t>
      </w:r>
    </w:p>
    <w:p w:rsidR="00C85BF9" w:rsidRPr="00A16D0C" w:rsidRDefault="005E35AA">
      <w:pPr>
        <w:spacing w:before="1" w:line="229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брачно-семейные отношения.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43"/>
        </w:tabs>
        <w:ind w:left="302" w:right="298" w:firstLine="0"/>
        <w:rPr>
          <w:b/>
          <w:sz w:val="24"/>
        </w:rPr>
      </w:pPr>
      <w:r w:rsidRPr="00A16D0C">
        <w:rPr>
          <w:b/>
          <w:sz w:val="24"/>
        </w:rPr>
        <w:t>С какого возраста по гражданскому законодательству наступает полная дееспособность физических лиц?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 16 лет;</w:t>
      </w:r>
    </w:p>
    <w:p w:rsidR="00C85BF9" w:rsidRPr="00A16D0C" w:rsidRDefault="005E35AA">
      <w:pPr>
        <w:ind w:left="868" w:right="6833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 момента рождения;</w:t>
      </w:r>
    </w:p>
    <w:p w:rsidR="00C85BF9" w:rsidRPr="00A16D0C" w:rsidRDefault="005E35AA">
      <w:pPr>
        <w:ind w:left="868" w:right="6833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с 18 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признак характеризует гражданское правоотношение?</w:t>
      </w:r>
    </w:p>
    <w:p w:rsidR="00C85BF9" w:rsidRPr="00A16D0C" w:rsidRDefault="005E35AA">
      <w:pPr>
        <w:ind w:left="868" w:right="6570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автономия воли сторон; Б) конформизм;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властного подчинения одной стороны другой.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Какая форма собственности признается в РФ?</w:t>
      </w:r>
    </w:p>
    <w:p w:rsidR="00C85BF9" w:rsidRPr="00A16D0C" w:rsidRDefault="005E35AA">
      <w:pPr>
        <w:ind w:left="868" w:right="55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только частная и государственная; Б) только частная и муниципальная;</w:t>
      </w:r>
    </w:p>
    <w:p w:rsidR="00C85BF9" w:rsidRPr="00A16D0C" w:rsidRDefault="005E35AA">
      <w:pPr>
        <w:spacing w:before="74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частная, государственная, муниципальная и иные формы собственности.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Какой из перечисленных признаков присущ юридическому лицу?</w:t>
      </w:r>
    </w:p>
    <w:p w:rsidR="00C85BF9" w:rsidRPr="00A16D0C" w:rsidRDefault="005E35AA">
      <w:pPr>
        <w:ind w:left="868" w:right="492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доля участия государства в его капитале; Б) наличие товарного знака;</w:t>
      </w:r>
    </w:p>
    <w:p w:rsidR="00C85BF9" w:rsidRPr="00A16D0C" w:rsidRDefault="005E35AA">
      <w:pPr>
        <w:spacing w:before="1"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имущественная обособленность.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не относится к условиям сделки?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соблюдение формы сделки;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соответствие воли и волеизъявления;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в сделке исключительно двух сторон.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67"/>
        </w:tabs>
        <w:ind w:left="302" w:right="300" w:firstLine="0"/>
        <w:rPr>
          <w:b/>
          <w:sz w:val="24"/>
        </w:rPr>
      </w:pPr>
      <w:r w:rsidRPr="00A16D0C">
        <w:rPr>
          <w:b/>
          <w:sz w:val="24"/>
        </w:rPr>
        <w:t>Как называется сделка, которая не порождает и не может породить желаемые для ее участников правовые последствия в силу несоответствия его закону?</w:t>
      </w:r>
    </w:p>
    <w:p w:rsidR="00C85BF9" w:rsidRPr="00A16D0C" w:rsidRDefault="005E35AA">
      <w:pPr>
        <w:ind w:left="868" w:right="775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ничтожная;</w:t>
      </w:r>
    </w:p>
    <w:p w:rsidR="00C85BF9" w:rsidRPr="00A16D0C" w:rsidRDefault="005E35AA">
      <w:pPr>
        <w:ind w:left="868" w:right="775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оспоримая;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незаключенная.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29"/>
        </w:tabs>
        <w:ind w:left="302" w:right="299" w:firstLine="0"/>
        <w:rPr>
          <w:b/>
          <w:sz w:val="24"/>
        </w:rPr>
      </w:pPr>
      <w:r w:rsidRPr="00A16D0C">
        <w:rPr>
          <w:b/>
          <w:sz w:val="24"/>
        </w:rPr>
        <w:t>Какой способ обеспечения исполнения обязательства отсутствует в гражданском законодательстве?</w:t>
      </w:r>
    </w:p>
    <w:p w:rsidR="00C85BF9" w:rsidRPr="00A16D0C" w:rsidRDefault="005E35AA">
      <w:pPr>
        <w:spacing w:before="2"/>
        <w:ind w:left="868" w:right="683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банковская гарантия;</w:t>
      </w:r>
    </w:p>
    <w:p w:rsidR="00C85BF9" w:rsidRPr="00A16D0C" w:rsidRDefault="005E35AA">
      <w:pPr>
        <w:ind w:left="868" w:right="683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поручительство;</w:t>
      </w:r>
    </w:p>
    <w:p w:rsidR="00C85BF9" w:rsidRPr="00A16D0C" w:rsidRDefault="005E35AA">
      <w:pPr>
        <w:spacing w:line="228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залог.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ind w:left="633" w:hanging="332"/>
        <w:rPr>
          <w:b/>
          <w:sz w:val="24"/>
        </w:rPr>
      </w:pPr>
      <w:r w:rsidRPr="00A16D0C">
        <w:rPr>
          <w:b/>
          <w:sz w:val="24"/>
        </w:rPr>
        <w:t>Какой правовой институт является центральным в трудовом праве?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институт охраны труда;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институт трудового договора В) институт трудовых споров.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8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относится к обязательным условиям трудового договора?</w:t>
      </w:r>
    </w:p>
    <w:p w:rsidR="00C85BF9" w:rsidRPr="00A16D0C" w:rsidRDefault="005E35AA">
      <w:pPr>
        <w:ind w:left="868" w:right="3584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условие о неразглашение охраняемой законом тайны; Б) об установлении испытательного срока;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lastRenderedPageBreak/>
        <w:t>В) условия оплаты труда.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Какими лицами могут разрешаться индивидуальные трудовые споры?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только судами;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только комиссиями по трудовым спорам;</w:t>
      </w:r>
    </w:p>
    <w:p w:rsidR="00C85BF9" w:rsidRPr="00A16D0C" w:rsidRDefault="005E35AA">
      <w:pPr>
        <w:spacing w:before="1"/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судами,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комиссиями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трудовым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спорам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некоторых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случаях</w:t>
      </w:r>
      <w:r w:rsidR="00A16D0C">
        <w:rPr>
          <w:rFonts w:ascii="Arial" w:hAnsi="Arial"/>
          <w:sz w:val="24"/>
        </w:rPr>
        <w:t xml:space="preserve"> </w:t>
      </w:r>
      <w:proofErr w:type="spellStart"/>
      <w:r w:rsidRPr="00A16D0C">
        <w:rPr>
          <w:rFonts w:ascii="Arial" w:hAnsi="Arial"/>
          <w:sz w:val="24"/>
        </w:rPr>
        <w:t>арбитражом</w:t>
      </w:r>
      <w:proofErr w:type="spellEnd"/>
      <w:r w:rsidRPr="00A16D0C">
        <w:rPr>
          <w:rFonts w:ascii="Arial" w:hAnsi="Arial"/>
          <w:sz w:val="24"/>
        </w:rPr>
        <w:t>, администрируемым постоянно действующим арбитражным учреждением.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58"/>
        </w:tabs>
        <w:spacing w:before="1"/>
        <w:ind w:left="302" w:right="296" w:firstLine="0"/>
        <w:rPr>
          <w:b/>
          <w:sz w:val="24"/>
        </w:rPr>
      </w:pPr>
      <w:r w:rsidRPr="00A16D0C">
        <w:rPr>
          <w:b/>
          <w:sz w:val="24"/>
        </w:rPr>
        <w:t>Какие документы обязано представить лицо, поступающее на работу, при заключении трудового договора работодателю?</w:t>
      </w:r>
    </w:p>
    <w:p w:rsidR="00C85BF9" w:rsidRPr="00A16D0C" w:rsidRDefault="005E35AA">
      <w:pPr>
        <w:spacing w:line="228" w:lineRule="exact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справку о наличии (отсутствии) судимости;</w:t>
      </w:r>
    </w:p>
    <w:p w:rsidR="00C85BF9" w:rsidRPr="00A16D0C" w:rsidRDefault="005E35AA">
      <w:pPr>
        <w:ind w:left="302" w:right="294" w:firstLine="566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врача;</w:t>
      </w:r>
    </w:p>
    <w:p w:rsidR="00C85BF9" w:rsidRPr="00A16D0C" w:rsidRDefault="005E35AA">
      <w:pPr>
        <w:spacing w:before="1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все перечисленные выше документы.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Может ли работодатель не оформлять работнику трудовую книжку?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да, но только в том случае, если он устроился на работу после 31.12.2020;</w:t>
      </w:r>
    </w:p>
    <w:p w:rsidR="00C85BF9" w:rsidRPr="00A16D0C" w:rsidRDefault="005E35AA">
      <w:pPr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нет, трудовая книжка оформляется работодателем в любом случае при приеме работника на работу;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все зависит исключительно от усмотрения работника.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не относится к основаниям прекращения трудового договора?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истечение срока трудового договора, если он заключался на определенный срок;</w:t>
      </w:r>
    </w:p>
    <w:p w:rsidR="00C85BF9" w:rsidRPr="00A16D0C" w:rsidRDefault="005E35AA">
      <w:pPr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отказ работника от продолжения работы в связи со сменой собственника имущества организации;</w:t>
      </w:r>
    </w:p>
    <w:p w:rsidR="00C85BF9" w:rsidRPr="00A16D0C" w:rsidRDefault="005E35AA">
      <w:pPr>
        <w:spacing w:before="1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отказ работника работать сверхурочно для продолжения работы при неявке сменяющего работника, если работа не допускает перерыва.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не относится к условиям заключения брака?</w:t>
      </w:r>
    </w:p>
    <w:p w:rsidR="00C85BF9" w:rsidRPr="00A16D0C" w:rsidRDefault="005E35AA">
      <w:pPr>
        <w:ind w:left="868" w:right="5865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достижение брачного возраста; Б) наличие общего имущества;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наличие добровольного взаимного согласия мужчины и женщины.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не относится к обязанностям супругов?</w:t>
      </w:r>
    </w:p>
    <w:p w:rsidR="00C85BF9" w:rsidRPr="00A16D0C" w:rsidRDefault="005E35AA">
      <w:pPr>
        <w:spacing w:before="1"/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обязанность содействовать благополучию и укреплению семьи;</w:t>
      </w:r>
    </w:p>
    <w:p w:rsidR="00C85BF9" w:rsidRPr="00A16D0C" w:rsidRDefault="005E35AA">
      <w:pPr>
        <w:ind w:left="868" w:right="131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обязанность осуществлять трудовую деятельность с целью получения дохода; В) обязанность заботиться о благосостоянии и развитии своих детей.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46"/>
        </w:tabs>
        <w:ind w:left="302" w:right="295" w:firstLine="0"/>
        <w:rPr>
          <w:b/>
          <w:sz w:val="24"/>
        </w:rPr>
      </w:pPr>
      <w:r w:rsidRPr="00A16D0C">
        <w:rPr>
          <w:b/>
          <w:sz w:val="24"/>
        </w:rPr>
        <w:t>По какому из нижеперечисленных обстоятель</w:t>
      </w:r>
      <w:proofErr w:type="gramStart"/>
      <w:r w:rsidRPr="00A16D0C">
        <w:rPr>
          <w:b/>
          <w:sz w:val="24"/>
        </w:rPr>
        <w:t>ств бр</w:t>
      </w:r>
      <w:proofErr w:type="gramEnd"/>
      <w:r w:rsidRPr="00A16D0C">
        <w:rPr>
          <w:b/>
          <w:sz w:val="24"/>
        </w:rPr>
        <w:t>ак не может быть признан недействительным?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один из супругов не достиг брачного возраста;</w:t>
      </w:r>
    </w:p>
    <w:p w:rsidR="00C85BF9" w:rsidRPr="00A16D0C" w:rsidRDefault="005E35AA">
      <w:pPr>
        <w:ind w:left="868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один из супругов является недееспособным лицом;</w:t>
      </w:r>
    </w:p>
    <w:p w:rsidR="00C85BF9" w:rsidRPr="00A16D0C" w:rsidRDefault="005E35AA">
      <w:pPr>
        <w:spacing w:before="74"/>
        <w:ind w:left="302" w:right="1014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один из супругов до вступления брак был осужден за совершение преступления к лишению свободы на срок свыше трех 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t>Какие общественные отношения регулирует административное право?</w:t>
      </w:r>
    </w:p>
    <w:p w:rsidR="00C85BF9" w:rsidRPr="00A16D0C" w:rsidRDefault="005E35AA">
      <w:pPr>
        <w:ind w:left="868" w:right="173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имущественные и связанные с ними личные неимущественные отношения; Б) отношения в сфере государственного управления;</w:t>
      </w:r>
    </w:p>
    <w:p w:rsidR="00C85BF9" w:rsidRPr="00A16D0C" w:rsidRDefault="005E35AA">
      <w:pPr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отношения, определяющие основы конституционного строя, права и свободы человека и гражданина.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 из нижеперечисленного относится к видам административных наказаний?</w:t>
      </w:r>
    </w:p>
    <w:p w:rsidR="00C85BF9" w:rsidRPr="00A16D0C" w:rsidRDefault="005E35AA">
      <w:pPr>
        <w:ind w:left="868" w:right="6469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обязательные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работы; Б) исправительные работы; В) принудительные работы.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9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следует понимать под уголовным преступлением?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lastRenderedPageBreak/>
        <w:t>А) виновно совершенное общественно опасное деяние, запрещенное Уголовным кодексом РФ под угрозой наказания;</w:t>
      </w:r>
    </w:p>
    <w:p w:rsidR="00C85BF9" w:rsidRPr="00A16D0C" w:rsidRDefault="005E35AA">
      <w:pPr>
        <w:spacing w:before="1"/>
        <w:ind w:left="302" w:right="300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противоправное, виновное действие (бездействие) физического или юридического лица, за которое Уголовным кодексом РФ установлена уголовная ответственность;</w:t>
      </w:r>
    </w:p>
    <w:p w:rsidR="00C85BF9" w:rsidRPr="00A16D0C" w:rsidRDefault="005E35AA">
      <w:pPr>
        <w:spacing w:before="2"/>
        <w:ind w:left="302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противоправное,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виновное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действие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(бездействие)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юридического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лица,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за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которое Уголовным кодексом РФ установлена уголовная ответственность.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08"/>
        </w:tabs>
        <w:ind w:left="302" w:right="288" w:firstLine="0"/>
        <w:rPr>
          <w:b/>
          <w:sz w:val="24"/>
        </w:rPr>
      </w:pPr>
      <w:r w:rsidRPr="00A16D0C">
        <w:rPr>
          <w:b/>
          <w:sz w:val="24"/>
        </w:rPr>
        <w:t>С какого возраста по общему правилу лицо может быть привлечено к уголовной ответственности?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18 лет;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16 лет;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14 лет.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ind w:left="635" w:hanging="334"/>
        <w:rPr>
          <w:b/>
          <w:sz w:val="24"/>
        </w:rPr>
      </w:pPr>
      <w:r w:rsidRPr="00A16D0C">
        <w:rPr>
          <w:b/>
          <w:sz w:val="24"/>
        </w:rPr>
        <w:t>Что относится к обстоятельствам, исключающим преступность уголовного деяния?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крайняя необходимость;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стечение тяжелых личных или семейных обстоятельств;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тяжелое материальное положение лица, совершившего уголовно наказуемое деяние.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737"/>
        </w:tabs>
        <w:spacing w:before="1"/>
        <w:ind w:left="302" w:right="296" w:firstLine="0"/>
        <w:rPr>
          <w:b/>
          <w:sz w:val="24"/>
        </w:rPr>
      </w:pPr>
      <w:r w:rsidRPr="00A16D0C">
        <w:rPr>
          <w:b/>
          <w:sz w:val="24"/>
        </w:rPr>
        <w:t>По какому основанию лицо, совершившее уголовное преступление, может быть освобождено от уголовной ответственности?</w:t>
      </w:r>
    </w:p>
    <w:p w:rsidR="00C85BF9" w:rsidRPr="00A16D0C" w:rsidRDefault="005E35AA">
      <w:pPr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уголовное преступление совершено при стечении тяжелых личных или семейных обстоятельств;</w:t>
      </w:r>
    </w:p>
    <w:p w:rsidR="00C85BF9" w:rsidRPr="00A16D0C" w:rsidRDefault="005E35AA">
      <w:pPr>
        <w:ind w:left="868" w:right="2957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 xml:space="preserve">Б) истек срок давности привлечения к уголовной ответственности; </w:t>
      </w:r>
      <w:proofErr w:type="gramStart"/>
      <w:r w:rsidRPr="00A16D0C">
        <w:rPr>
          <w:rFonts w:ascii="Arial" w:hAnsi="Arial"/>
          <w:sz w:val="24"/>
        </w:rPr>
        <w:t xml:space="preserve">В) </w:t>
      </w:r>
      <w:proofErr w:type="gramEnd"/>
      <w:r w:rsidRPr="00A16D0C">
        <w:rPr>
          <w:rFonts w:ascii="Arial" w:hAnsi="Arial"/>
          <w:sz w:val="24"/>
        </w:rPr>
        <w:t>уголовное преступление совершено невменяемым лицом.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Какие отношения регулируются экологическим правом?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отношения по охране окружающей среды;</w:t>
      </w:r>
    </w:p>
    <w:p w:rsidR="00C85BF9" w:rsidRPr="00A16D0C" w:rsidRDefault="005E35AA">
      <w:pPr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отношения по использованию и охране земель;</w:t>
      </w:r>
    </w:p>
    <w:p w:rsidR="00C85BF9" w:rsidRPr="00A16D0C" w:rsidRDefault="005E35AA">
      <w:pPr>
        <w:spacing w:before="1"/>
        <w:ind w:left="302" w:right="295" w:firstLine="566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отношения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производству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сельскохозяйственной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продукции,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её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переработке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 реализации.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before="1"/>
        <w:ind w:left="635" w:hanging="334"/>
        <w:rPr>
          <w:b/>
          <w:sz w:val="24"/>
        </w:rPr>
      </w:pPr>
      <w:r w:rsidRPr="00A16D0C">
        <w:rPr>
          <w:b/>
          <w:sz w:val="24"/>
        </w:rPr>
        <w:t>Что в законодательстве РФ понимается под коррупцией?</w:t>
      </w:r>
    </w:p>
    <w:p w:rsidR="00C85BF9" w:rsidRPr="00A16D0C" w:rsidRDefault="005E35AA">
      <w:pPr>
        <w:ind w:left="302" w:right="294" w:firstLine="53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совершение лицом виновного противоправного деяния, носящего общественно опасный характер,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направленного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использование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своего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служебного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положения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связанных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ним возможностей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для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неправомерного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получения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материальных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благ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виде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услуги, покровительства, обещания преимущества для себя или для третьих лиц, предложения или предоставления ему таких благ физическим или юридическим лицом;</w:t>
      </w:r>
    </w:p>
    <w:p w:rsidR="00C85BF9" w:rsidRPr="00A16D0C" w:rsidRDefault="005E35AA">
      <w:pPr>
        <w:ind w:left="302" w:right="289" w:firstLine="539"/>
        <w:jc w:val="both"/>
        <w:rPr>
          <w:rFonts w:ascii="Arial" w:hAnsi="Arial"/>
          <w:sz w:val="24"/>
        </w:rPr>
      </w:pPr>
      <w:proofErr w:type="gramStart"/>
      <w:r w:rsidRPr="00A16D0C">
        <w:rPr>
          <w:rFonts w:ascii="Arial" w:hAnsi="Arial"/>
          <w:sz w:val="24"/>
        </w:rPr>
        <w:t>Б)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злоупотребление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служебным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положением,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дача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взятки,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получение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 xml:space="preserve">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целях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получения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выгоды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виде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денег,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ценностей,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имущества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услуг имущественного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характера,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иных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имущественных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прав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для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себя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или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для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третьих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лиц</w:t>
      </w:r>
      <w:r w:rsidR="00A16D0C">
        <w:rPr>
          <w:rFonts w:ascii="Arial" w:hAnsi="Arial"/>
          <w:sz w:val="24"/>
        </w:rPr>
        <w:t xml:space="preserve"> </w:t>
      </w:r>
      <w:r w:rsidRPr="00A16D0C">
        <w:rPr>
          <w:rFonts w:ascii="Arial" w:hAnsi="Arial"/>
          <w:sz w:val="24"/>
        </w:rPr>
        <w:t>либо незаконное предоставление такой выгоды указанному лицу другими физическими лицами;</w:t>
      </w:r>
      <w:proofErr w:type="gramEnd"/>
    </w:p>
    <w:p w:rsidR="00C85BF9" w:rsidRPr="00A16D0C" w:rsidRDefault="005E35AA">
      <w:pPr>
        <w:spacing w:before="1"/>
        <w:ind w:left="302" w:right="298" w:firstLine="539"/>
        <w:jc w:val="both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придание правомерного вида владению, пользованию или распоряжению денежными средствами или иным имуществом, полученными в результате совершения преступления.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6"/>
        </w:tabs>
        <w:spacing w:line="228" w:lineRule="exact"/>
        <w:ind w:left="635" w:hanging="334"/>
        <w:rPr>
          <w:b/>
          <w:sz w:val="24"/>
        </w:rPr>
      </w:pPr>
      <w:r w:rsidRPr="00A16D0C">
        <w:rPr>
          <w:b/>
          <w:sz w:val="24"/>
        </w:rPr>
        <w:t>Что не относится к мерам по профилактике коррупции?</w:t>
      </w:r>
    </w:p>
    <w:p w:rsidR="00C85BF9" w:rsidRPr="00A16D0C" w:rsidRDefault="005E35AA">
      <w:pPr>
        <w:ind w:left="868" w:right="203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формирование в обществе нетерпимости к коррупционному поведению; Б) обеспечение независимости СМИ;</w:t>
      </w:r>
    </w:p>
    <w:p w:rsidR="00C85BF9" w:rsidRPr="00A16D0C" w:rsidRDefault="005E35AA">
      <w:pPr>
        <w:spacing w:before="1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 xml:space="preserve">В) </w:t>
      </w:r>
      <w:hyperlink r:id="rId36">
        <w:r w:rsidRPr="00A16D0C">
          <w:rPr>
            <w:rFonts w:ascii="Arial" w:hAnsi="Arial"/>
            <w:sz w:val="24"/>
          </w:rPr>
          <w:t xml:space="preserve">антикоррупционная экспертиза </w:t>
        </w:r>
      </w:hyperlink>
      <w:r w:rsidRPr="00A16D0C">
        <w:rPr>
          <w:rFonts w:ascii="Arial" w:hAnsi="Arial"/>
          <w:sz w:val="24"/>
        </w:rPr>
        <w:t>правовых актов и их проектов.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line="229" w:lineRule="exact"/>
        <w:ind w:left="633" w:hanging="332"/>
        <w:rPr>
          <w:b/>
          <w:sz w:val="24"/>
        </w:rPr>
      </w:pPr>
      <w:r w:rsidRPr="00A16D0C">
        <w:rPr>
          <w:b/>
          <w:sz w:val="24"/>
        </w:rPr>
        <w:t>Объектом антикоррупционной экспертизы являются: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исключительно НПА;</w:t>
      </w:r>
    </w:p>
    <w:p w:rsidR="00C85BF9" w:rsidRPr="00A16D0C" w:rsidRDefault="005E35AA">
      <w:pPr>
        <w:spacing w:before="1"/>
        <w:ind w:left="868" w:right="6162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исключительно проекты НПА; В) НПА и проекты НПА.</w:t>
      </w:r>
    </w:p>
    <w:p w:rsidR="00C85BF9" w:rsidRPr="00A16D0C" w:rsidRDefault="005E35AA">
      <w:pPr>
        <w:pStyle w:val="a5"/>
        <w:numPr>
          <w:ilvl w:val="0"/>
          <w:numId w:val="2"/>
        </w:numPr>
        <w:tabs>
          <w:tab w:val="left" w:pos="634"/>
        </w:tabs>
        <w:spacing w:before="1"/>
        <w:ind w:left="633" w:hanging="332"/>
        <w:rPr>
          <w:b/>
          <w:sz w:val="24"/>
        </w:rPr>
      </w:pPr>
      <w:r w:rsidRPr="00A16D0C">
        <w:rPr>
          <w:b/>
          <w:sz w:val="24"/>
        </w:rPr>
        <w:lastRenderedPageBreak/>
        <w:t>Кого относят к обязательным субъектам антикоррупционной экспертизы?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А) Президента РФ;</w:t>
      </w:r>
    </w:p>
    <w:p w:rsidR="00C85BF9" w:rsidRPr="00A16D0C" w:rsidRDefault="005E35AA">
      <w:pPr>
        <w:spacing w:line="229" w:lineRule="exact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Б) Правительство РФ;</w:t>
      </w:r>
    </w:p>
    <w:p w:rsidR="00C85BF9" w:rsidRPr="00A16D0C" w:rsidRDefault="005E35AA">
      <w:pPr>
        <w:spacing w:before="74"/>
        <w:ind w:left="868"/>
        <w:rPr>
          <w:rFonts w:ascii="Arial" w:hAnsi="Arial"/>
          <w:sz w:val="24"/>
        </w:rPr>
      </w:pPr>
      <w:r w:rsidRPr="00A16D0C">
        <w:rPr>
          <w:rFonts w:ascii="Arial" w:hAnsi="Arial"/>
          <w:sz w:val="24"/>
        </w:rPr>
        <w:t>В) Минюст России.</w:t>
      </w:r>
    </w:p>
    <w:p w:rsidR="00C85BF9" w:rsidRPr="00A16D0C" w:rsidRDefault="00C85BF9">
      <w:pPr>
        <w:pStyle w:val="a3"/>
        <w:spacing w:before="1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a3"/>
        <w:ind w:left="1021"/>
        <w:rPr>
          <w:rFonts w:ascii="Arial" w:hAnsi="Arial"/>
        </w:rPr>
      </w:pPr>
      <w:r w:rsidRPr="00A16D0C">
        <w:rPr>
          <w:rFonts w:ascii="Arial" w:hAnsi="Arial"/>
        </w:rPr>
        <w:t>Описание технологии проведения.</w:t>
      </w:r>
    </w:p>
    <w:p w:rsidR="00C85BF9" w:rsidRPr="00A16D0C" w:rsidRDefault="005E35AA">
      <w:pPr>
        <w:pStyle w:val="a3"/>
        <w:ind w:right="287" w:firstLine="719"/>
        <w:rPr>
          <w:rFonts w:ascii="Arial" w:hAnsi="Arial"/>
        </w:rPr>
      </w:pPr>
      <w:r w:rsidRPr="00A16D0C">
        <w:rPr>
          <w:rFonts w:ascii="Arial" w:hAnsi="Arial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A16D0C">
        <w:rPr>
          <w:rFonts w:ascii="Arial" w:hAnsi="Arial"/>
        </w:rPr>
        <w:t>обучающихся</w:t>
      </w:r>
      <w:proofErr w:type="gramEnd"/>
      <w:r w:rsidRPr="00A16D0C">
        <w:rPr>
          <w:rFonts w:ascii="Arial" w:hAnsi="Arial"/>
        </w:rPr>
        <w:t xml:space="preserve"> по программам высшего образования Воронежского государственного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университета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–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форме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тестирования.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Критерии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оценивания приведены ниже.</w:t>
      </w:r>
    </w:p>
    <w:p w:rsidR="00C85BF9" w:rsidRPr="00A16D0C" w:rsidRDefault="005E35AA">
      <w:pPr>
        <w:pStyle w:val="a3"/>
        <w:spacing w:before="1"/>
        <w:ind w:right="290" w:firstLine="707"/>
        <w:rPr>
          <w:rFonts w:ascii="Arial" w:hAnsi="Arial"/>
        </w:rPr>
      </w:pPr>
      <w:r w:rsidRPr="00A16D0C">
        <w:rPr>
          <w:rFonts w:ascii="Arial" w:hAnsi="Arial"/>
        </w:rPr>
        <w:t>Результаты текущей аттестации учитываются преподавателем при проведении промежуточной аттестации (зачета).</w:t>
      </w:r>
    </w:p>
    <w:p w:rsidR="00C85BF9" w:rsidRPr="00A16D0C" w:rsidRDefault="005E35AA">
      <w:pPr>
        <w:pStyle w:val="a3"/>
        <w:ind w:right="283" w:firstLine="719"/>
        <w:rPr>
          <w:rFonts w:ascii="Arial" w:hAnsi="Arial"/>
        </w:rPr>
      </w:pPr>
      <w:r w:rsidRPr="00A16D0C">
        <w:rPr>
          <w:rFonts w:ascii="Arial" w:hAnsi="Arial"/>
        </w:rPr>
        <w:t xml:space="preserve">В условиях применения электронного обучения и дистанционных образовательных технологий выполняемые задания текущей аттестации (тестирования) обучающиеся вывешивают для проверки в личных кабинетах на портале «Электронный университет ВГУ». – </w:t>
      </w:r>
      <w:proofErr w:type="spellStart"/>
      <w:r w:rsidRPr="00A16D0C">
        <w:rPr>
          <w:rFonts w:ascii="Arial" w:hAnsi="Arial"/>
        </w:rPr>
        <w:t>Moodle:</w:t>
      </w:r>
      <w:hyperlink r:id="rId37">
        <w:r w:rsidRPr="00A16D0C">
          <w:rPr>
            <w:rFonts w:ascii="Arial" w:hAnsi="Arial"/>
          </w:rPr>
          <w:t>URL</w:t>
        </w:r>
        <w:proofErr w:type="spellEnd"/>
        <w:r w:rsidRPr="00A16D0C">
          <w:rPr>
            <w:rFonts w:ascii="Arial" w:hAnsi="Arial"/>
          </w:rPr>
          <w:t>: http://www.edu.vsu.ru/</w:t>
        </w:r>
      </w:hyperlink>
      <w:r w:rsidRPr="00A16D0C">
        <w:rPr>
          <w:rFonts w:ascii="Arial" w:hAnsi="Arial"/>
        </w:rPr>
        <w:t>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ind w:left="1021"/>
        <w:jc w:val="both"/>
      </w:pPr>
      <w:r w:rsidRPr="00A16D0C">
        <w:t>Количественная шкала оценок:</w:t>
      </w:r>
    </w:p>
    <w:p w:rsidR="00C85BF9" w:rsidRPr="00A16D0C" w:rsidRDefault="005E35AA">
      <w:pPr>
        <w:pStyle w:val="a5"/>
        <w:numPr>
          <w:ilvl w:val="0"/>
          <w:numId w:val="1"/>
        </w:numPr>
        <w:tabs>
          <w:tab w:val="left" w:pos="1238"/>
        </w:tabs>
        <w:ind w:right="294" w:firstLine="707"/>
        <w:jc w:val="both"/>
        <w:rPr>
          <w:sz w:val="24"/>
        </w:rPr>
      </w:pPr>
      <w:r w:rsidRPr="00A16D0C">
        <w:rPr>
          <w:sz w:val="24"/>
        </w:rPr>
        <w:t>оценка «зачтено» выставляется, если безошибочно выполнено не менее 55% тестовых заданий;</w:t>
      </w:r>
    </w:p>
    <w:p w:rsidR="00C85BF9" w:rsidRPr="00A16D0C" w:rsidRDefault="005E35AA">
      <w:pPr>
        <w:pStyle w:val="a5"/>
        <w:numPr>
          <w:ilvl w:val="0"/>
          <w:numId w:val="1"/>
        </w:numPr>
        <w:tabs>
          <w:tab w:val="left" w:pos="1238"/>
        </w:tabs>
        <w:ind w:right="295" w:firstLine="707"/>
        <w:jc w:val="both"/>
        <w:rPr>
          <w:sz w:val="24"/>
        </w:rPr>
      </w:pPr>
      <w:r w:rsidRPr="00A16D0C">
        <w:rPr>
          <w:sz w:val="24"/>
        </w:rPr>
        <w:t>оценка «не зачтено» выставляется, если безошибочно выполнено менее 55% тестовых заданий.</w:t>
      </w:r>
    </w:p>
    <w:p w:rsidR="00C85BF9" w:rsidRPr="00A16D0C" w:rsidRDefault="00C85BF9">
      <w:pPr>
        <w:pStyle w:val="a3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numPr>
          <w:ilvl w:val="1"/>
          <w:numId w:val="3"/>
        </w:numPr>
        <w:tabs>
          <w:tab w:val="left" w:pos="837"/>
        </w:tabs>
      </w:pPr>
      <w:r w:rsidRPr="00A16D0C">
        <w:t>Промежуточная аттестация</w:t>
      </w:r>
    </w:p>
    <w:p w:rsidR="00C85BF9" w:rsidRPr="00A16D0C" w:rsidRDefault="005E35AA">
      <w:pPr>
        <w:pStyle w:val="a3"/>
        <w:spacing w:before="41"/>
        <w:ind w:right="285" w:firstLine="707"/>
        <w:rPr>
          <w:rFonts w:ascii="Arial" w:hAnsi="Arial"/>
        </w:rPr>
      </w:pPr>
      <w:r w:rsidRPr="00A16D0C">
        <w:rPr>
          <w:rFonts w:ascii="Arial" w:hAnsi="Arial"/>
        </w:rPr>
        <w:t>Промежуточная аттестация по дисциплине осуществляется с помощью следующих оценочных средств:</w:t>
      </w:r>
    </w:p>
    <w:p w:rsidR="00C85BF9" w:rsidRPr="00A16D0C" w:rsidRDefault="005E35AA">
      <w:pPr>
        <w:pStyle w:val="11"/>
        <w:ind w:left="354" w:right="62"/>
        <w:jc w:val="center"/>
      </w:pPr>
      <w:r w:rsidRPr="00A16D0C">
        <w:t>Перечень вопросов к зачету: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сущность и признаки 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теории происхождения 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Функции государства: понятие,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государства: составные элементы.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формы правления.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Монархическая форма правления: понятие, виды, основные черты.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Республиканская форма правления: понятие, виды, основные черты.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Форма государственного устройства: понятие и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Унитарное государство: понятие,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Федеративное государство: понятие,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Федеративное устройство России: понятие, принципы, особенности.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Конституционно-правовой статус Российской Федерации.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Конституционно-правовой статус субъектов Российской Федерации.</w:t>
            </w:r>
          </w:p>
        </w:tc>
      </w:tr>
      <w:tr w:rsidR="00C85BF9" w:rsidRPr="00A16D0C">
        <w:trPr>
          <w:trHeight w:val="458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Предметы ведения: понятие, виды, принципы разграничения между Федерацией и её субъектами.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демократического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режима.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авторитарного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признаки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тоталитарного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политического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режима.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Политическая система общества: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 структурные элементы.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19.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Политические партии как элемент политической системы общества: понятие, функции,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Органы государства: понятие и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органов государственной власти Российской Федерации.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Совет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Федерации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Федерального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Собрания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РФ: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структура,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порядок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формирования, компетенция.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988"/>
                <w:tab w:val="left" w:pos="2750"/>
                <w:tab w:val="left" w:pos="4362"/>
                <w:tab w:val="left" w:pos="5561"/>
                <w:tab w:val="left" w:pos="6178"/>
                <w:tab w:val="left" w:pos="7415"/>
              </w:tabs>
              <w:spacing w:line="230" w:lineRule="exact"/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Государственная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Дума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Федерального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Собрания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РФ: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структура,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порядок формирования, компетенция.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Основания и порядок роспуска Государственной Думы.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Президент Российской Федерации: порядок избрания, основные полномочия.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14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778"/>
                <w:tab w:val="left" w:pos="3114"/>
                <w:tab w:val="left" w:pos="4476"/>
                <w:tab w:val="left" w:pos="5692"/>
                <w:tab w:val="left" w:pos="6704"/>
              </w:tabs>
              <w:spacing w:line="230" w:lineRule="exact"/>
              <w:ind w:left="107" w:righ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Правительство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Российской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Федерации: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структура,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порядок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формирования, компетенция.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Судебная власть в Российской Федерации.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left="46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28.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Конституционный Суд РФ: структура, порядок формирования, основные полномочия.</w:t>
            </w:r>
          </w:p>
        </w:tc>
      </w:tr>
    </w:tbl>
    <w:p w:rsidR="00C85BF9" w:rsidRPr="00A16D0C" w:rsidRDefault="00C85BF9">
      <w:pPr>
        <w:spacing w:line="210" w:lineRule="exact"/>
        <w:rPr>
          <w:rFonts w:ascii="Arial" w:hAnsi="Arial"/>
          <w:sz w:val="24"/>
        </w:rPr>
        <w:sectPr w:rsidR="00C85BF9" w:rsidRPr="00A16D0C">
          <w:pgSz w:w="11910" w:h="16840"/>
          <w:pgMar w:top="104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29.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Правоохранительные органы Российской Федерации: виды, цели деятельности.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органов государственной власти субъектов РФ.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правового 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структура гражданского общества.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классификация юридических фактов.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признаки, принципы и функции права.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62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Источники права: понятие,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признаки нормативно-правового акта.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Закон как источник права: понятие,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Подзаконные нормативные правовые акты: понятие,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39.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Норма права: понятие, структура,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права: понятие, структурные элементы.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Предмет и метод правового регулирования.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Правовая система общества. Правовые семьи.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особенности, виды и состав правоотношений.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1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Физические лица – субъекты правоотношений.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Юридические лица – субъекты правоотношений.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Правомерное поведение: понятие и признаки.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признаки 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Состав правонарушения.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49.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правонарушений.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Юридическая ответственность: понятие и принципы.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юридической ответственности.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принципы законности. Правопорядок.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конституционного права России – как отрасли права.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сущность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Конституции Российской Федерации.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Виды Конституций.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Основные свойства Конституции Российской Федерации 1993 года.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Конституционные характеристики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Российского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государства.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Система прав и свобод человека и гражданина в Конституции РФ 1993г.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59.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Личные (гражданские) права и свободы человека и 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Политические права и свободы человека и 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Социально- экономические, культурные права и свободы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человека и гражданина.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Конституционные обязанности человека и гражданина.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Правовое регулирование будущей профессиональной деятельности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обучающихся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на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факультете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 xml:space="preserve"> философии и психологии.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Гражданские правоотношения: объекты, субъекты, содержание.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Сделки: понятие, виды, форма.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Действительные и недействительные сделки.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собственности: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понятие,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основания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возникновения,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содержание,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способы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защиты.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стороны обязательства. Исполнение обязательств.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1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69.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нарушение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обязательств.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Договор в гражданском праве: понятие, содержание, порядок заключения,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Трудовой договор: понятие, виды, порядок заключения.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Перевод на другую работу.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Основания прекращения трудового договора.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Рабочее время и время отдыха.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Дисциплина труда.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Материальная ответственность сторон трудового договора.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Трудовые споры.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семьи и брака.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79.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Условия и порядок заключения брака. Прекращение брака.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родителей и детей.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Лишение и ограничение родительских прав.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Права и обязанности супругов. Алиментные обязательства членов семьи.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 и виды административных правонарушений.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Административная ответственность. Виды административных взысканий.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Понятие, задачи, принципы и особенности уголовного права.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Преступление: понятие и виды. Состав преступления.</w:t>
            </w:r>
          </w:p>
        </w:tc>
      </w:tr>
    </w:tbl>
    <w:p w:rsidR="00C85BF9" w:rsidRPr="00A16D0C" w:rsidRDefault="00C85BF9">
      <w:pPr>
        <w:spacing w:line="210" w:lineRule="exact"/>
        <w:rPr>
          <w:rFonts w:ascii="Arial" w:hAnsi="Arial"/>
          <w:sz w:val="24"/>
        </w:rPr>
        <w:sectPr w:rsidR="00C85BF9" w:rsidRPr="00A16D0C">
          <w:pgSz w:w="11910" w:h="16840"/>
          <w:pgMar w:top="1120" w:right="5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282"/>
      </w:tblGrid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87.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Лица, подлежащие уголовной ответственности.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Обстоятельства, исключающие преступность деяния.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89.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Наказание: понятие и виды.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90.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Освобождение от уголовной ответственности.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91.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Преступления против личности: общая характеристика.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92.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Преступления в сфере экономики: общая характеристика.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93.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 xml:space="preserve">Преступления против общественной безопасности и общественного порядка: </w:t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общая</w:t>
            </w:r>
            <w:proofErr w:type="gramEnd"/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характеристика.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94.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Коррупция: сущность, понятие и основные принципы противодействия.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95.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1301"/>
                <w:tab w:val="left" w:pos="1666"/>
                <w:tab w:val="left" w:pos="3560"/>
                <w:tab w:val="left" w:pos="4495"/>
                <w:tab w:val="left" w:pos="6356"/>
                <w:tab w:val="left" w:pos="7631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Правовые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организационные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основы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противодействия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коррупции.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Меры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профилактики коррупции.</w:t>
            </w:r>
          </w:p>
        </w:tc>
      </w:tr>
      <w:tr w:rsidR="00C85BF9" w:rsidRPr="00A16D0C">
        <w:trPr>
          <w:trHeight w:val="46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96.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2290"/>
                <w:tab w:val="left" w:pos="3814"/>
                <w:tab w:val="left" w:pos="5283"/>
                <w:tab w:val="left" w:pos="5689"/>
                <w:tab w:val="left" w:pos="6754"/>
                <w:tab w:val="left" w:pos="7154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Антикоррупционные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обязанности,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ограничения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запреты</w:t>
            </w:r>
            <w:r w:rsidRPr="00A16D0C">
              <w:rPr>
                <w:rFonts w:ascii="Arial" w:hAnsi="Arial"/>
                <w:sz w:val="18"/>
                <w:szCs w:val="18"/>
              </w:rPr>
              <w:tab/>
            </w:r>
            <w:proofErr w:type="gramStart"/>
            <w:r w:rsidRPr="00A16D0C">
              <w:rPr>
                <w:rFonts w:ascii="Arial" w:hAnsi="Arial"/>
                <w:sz w:val="18"/>
                <w:szCs w:val="18"/>
              </w:rPr>
              <w:t>в</w:t>
            </w:r>
            <w:proofErr w:type="gramEnd"/>
            <w:r w:rsidRPr="00A16D0C">
              <w:rPr>
                <w:rFonts w:ascii="Arial" w:hAnsi="Arial"/>
                <w:sz w:val="18"/>
                <w:szCs w:val="18"/>
              </w:rPr>
              <w:tab/>
              <w:t>служебной</w:t>
            </w:r>
          </w:p>
          <w:p w:rsidR="00C85BF9" w:rsidRPr="00A16D0C" w:rsidRDefault="005E35AA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(профессиональной) деятельности.</w:t>
            </w:r>
          </w:p>
        </w:tc>
      </w:tr>
      <w:tr w:rsidR="00C85BF9" w:rsidRPr="00A16D0C">
        <w:trPr>
          <w:trHeight w:val="230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97.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Конфликт интересов: понятие, порядок предотвращения и урегулирования.</w:t>
            </w:r>
          </w:p>
        </w:tc>
      </w:tr>
      <w:tr w:rsidR="00C85BF9" w:rsidRPr="00A16D0C">
        <w:trPr>
          <w:trHeight w:val="461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before="109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98.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tabs>
                <w:tab w:val="left" w:pos="2222"/>
                <w:tab w:val="left" w:pos="3510"/>
                <w:tab w:val="left" w:pos="5021"/>
                <w:tab w:val="left" w:pos="6182"/>
                <w:tab w:val="left" w:pos="6951"/>
                <w:tab w:val="left" w:pos="7328"/>
              </w:tabs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Антикоррупционная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экспертиза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нормативных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правовых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актов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A16D0C">
              <w:rPr>
                <w:rFonts w:ascii="Arial" w:hAnsi="Arial"/>
                <w:sz w:val="18"/>
                <w:szCs w:val="18"/>
              </w:rPr>
              <w:tab/>
              <w:t>проектов</w:t>
            </w:r>
          </w:p>
          <w:p w:rsidR="00C85BF9" w:rsidRPr="00A16D0C" w:rsidRDefault="005E35AA">
            <w:pPr>
              <w:pStyle w:val="TableParagraph"/>
              <w:spacing w:before="1"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нормативных правовых актов.</w:t>
            </w:r>
          </w:p>
        </w:tc>
      </w:tr>
      <w:tr w:rsidR="00C85BF9" w:rsidRPr="00A16D0C">
        <w:trPr>
          <w:trHeight w:val="229"/>
        </w:trPr>
        <w:tc>
          <w:tcPr>
            <w:tcW w:w="900" w:type="dxa"/>
          </w:tcPr>
          <w:p w:rsidR="00C85BF9" w:rsidRPr="00A16D0C" w:rsidRDefault="005E35AA">
            <w:pPr>
              <w:pStyle w:val="TableParagraph"/>
              <w:spacing w:line="210" w:lineRule="exact"/>
              <w:ind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99.</w:t>
            </w:r>
          </w:p>
        </w:tc>
        <w:tc>
          <w:tcPr>
            <w:tcW w:w="8282" w:type="dxa"/>
          </w:tcPr>
          <w:p w:rsidR="00C85BF9" w:rsidRPr="00A16D0C" w:rsidRDefault="005E35AA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Ответственность за коррупционные правонарушения.</w:t>
            </w:r>
          </w:p>
        </w:tc>
      </w:tr>
    </w:tbl>
    <w:p w:rsidR="00C85BF9" w:rsidRPr="00A16D0C" w:rsidRDefault="00C85BF9">
      <w:pPr>
        <w:pStyle w:val="a3"/>
        <w:spacing w:before="4"/>
        <w:ind w:left="0"/>
        <w:jc w:val="left"/>
        <w:rPr>
          <w:rFonts w:ascii="Arial" w:hAnsi="Arial"/>
          <w:b/>
        </w:rPr>
      </w:pPr>
    </w:p>
    <w:p w:rsidR="00C85BF9" w:rsidRPr="00A16D0C" w:rsidRDefault="005E35AA">
      <w:pPr>
        <w:pStyle w:val="a3"/>
        <w:spacing w:before="93"/>
        <w:ind w:left="1010"/>
        <w:rPr>
          <w:rFonts w:ascii="Arial" w:hAnsi="Arial"/>
        </w:rPr>
      </w:pPr>
      <w:r w:rsidRPr="00A16D0C">
        <w:rPr>
          <w:rFonts w:ascii="Arial" w:hAnsi="Arial"/>
        </w:rPr>
        <w:t>Описание технологии проведения</w:t>
      </w:r>
    </w:p>
    <w:p w:rsidR="00C85BF9" w:rsidRPr="00A16D0C" w:rsidRDefault="005E35AA">
      <w:pPr>
        <w:pStyle w:val="a3"/>
        <w:ind w:right="286" w:firstLine="719"/>
        <w:rPr>
          <w:rFonts w:ascii="Arial" w:hAnsi="Arial"/>
        </w:rPr>
      </w:pPr>
      <w:r w:rsidRPr="00A16D0C">
        <w:rPr>
          <w:rFonts w:ascii="Arial" w:hAnsi="Arial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A16D0C">
        <w:rPr>
          <w:rFonts w:ascii="Arial" w:hAnsi="Arial"/>
        </w:rPr>
        <w:t>обучающихся</w:t>
      </w:r>
      <w:proofErr w:type="gramEnd"/>
      <w:r w:rsidRPr="00A16D0C">
        <w:rPr>
          <w:rFonts w:ascii="Arial" w:hAnsi="Arial"/>
        </w:rPr>
        <w:t xml:space="preserve"> по программам высшего образования. В контрольно-измерительный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материал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включаются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два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теоретических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вопроса, позволяющих оценить уровень полученных знаний, умений.</w:t>
      </w:r>
    </w:p>
    <w:p w:rsidR="00C85BF9" w:rsidRPr="00A16D0C" w:rsidRDefault="005E35AA">
      <w:pPr>
        <w:pStyle w:val="a3"/>
        <w:ind w:right="286" w:firstLine="707"/>
        <w:rPr>
          <w:rFonts w:ascii="Arial" w:hAnsi="Arial"/>
        </w:rPr>
      </w:pPr>
      <w:r w:rsidRPr="00A16D0C">
        <w:rPr>
          <w:rFonts w:ascii="Arial" w:hAnsi="Arial"/>
        </w:rPr>
        <w:t>В условиях применения электронного обучения и дистанционных образовательных технологий зачет проводится с использованием портала</w:t>
      </w:r>
    </w:p>
    <w:p w:rsidR="00C85BF9" w:rsidRPr="00A16D0C" w:rsidRDefault="005E35AA">
      <w:pPr>
        <w:pStyle w:val="a3"/>
        <w:tabs>
          <w:tab w:val="left" w:pos="2700"/>
          <w:tab w:val="left" w:pos="4131"/>
          <w:tab w:val="left" w:pos="6523"/>
          <w:tab w:val="left" w:pos="9030"/>
        </w:tabs>
        <w:ind w:right="286"/>
        <w:rPr>
          <w:rFonts w:ascii="Arial" w:hAnsi="Arial"/>
        </w:rPr>
      </w:pPr>
      <w:r w:rsidRPr="00A16D0C">
        <w:rPr>
          <w:rFonts w:ascii="Arial" w:hAnsi="Arial"/>
        </w:rPr>
        <w:t xml:space="preserve">«Электронный университет ВГУ» – </w:t>
      </w:r>
      <w:proofErr w:type="spellStart"/>
      <w:r w:rsidRPr="00A16D0C">
        <w:rPr>
          <w:rFonts w:ascii="Arial" w:hAnsi="Arial"/>
        </w:rPr>
        <w:t>Moodle:</w:t>
      </w:r>
      <w:hyperlink r:id="rId38">
        <w:r w:rsidRPr="00A16D0C">
          <w:rPr>
            <w:rFonts w:ascii="Arial" w:hAnsi="Arial"/>
          </w:rPr>
          <w:t>URL:http</w:t>
        </w:r>
        <w:proofErr w:type="spellEnd"/>
        <w:r w:rsidRPr="00A16D0C">
          <w:rPr>
            <w:rFonts w:ascii="Arial" w:hAnsi="Arial"/>
          </w:rPr>
          <w:t>://www.edu.vsu.ru/</w:t>
        </w:r>
      </w:hyperlink>
      <w:r w:rsidRPr="00A16D0C">
        <w:rPr>
          <w:rFonts w:ascii="Arial" w:hAnsi="Arial"/>
        </w:rPr>
        <w:t>. электронный</w:t>
      </w:r>
      <w:proofErr w:type="gramStart"/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</w:t>
      </w:r>
      <w:proofErr w:type="gramEnd"/>
      <w:r w:rsidRPr="00A16D0C">
        <w:rPr>
          <w:rFonts w:ascii="Arial" w:hAnsi="Arial"/>
        </w:rPr>
        <w:t>ри этом перечень вопросов к зачету не меняется.</w:t>
      </w:r>
    </w:p>
    <w:p w:rsidR="00C85BF9" w:rsidRPr="00A16D0C" w:rsidRDefault="00C85BF9">
      <w:pPr>
        <w:pStyle w:val="a3"/>
        <w:spacing w:before="7"/>
        <w:ind w:left="0"/>
        <w:jc w:val="left"/>
        <w:rPr>
          <w:rFonts w:ascii="Arial" w:hAnsi="Arial"/>
        </w:rPr>
      </w:pPr>
    </w:p>
    <w:p w:rsidR="00C85BF9" w:rsidRPr="00A16D0C" w:rsidRDefault="005E35AA">
      <w:pPr>
        <w:pStyle w:val="11"/>
        <w:ind w:right="288"/>
        <w:jc w:val="both"/>
      </w:pPr>
      <w:r w:rsidRPr="00A16D0C">
        <w:t>Описание критериев и шкалы оценивания компетенций (результатов обучения) при промежуточной аттестации</w:t>
      </w:r>
    </w:p>
    <w:p w:rsidR="00C85BF9" w:rsidRPr="00A16D0C" w:rsidRDefault="005E35AA">
      <w:pPr>
        <w:pStyle w:val="a3"/>
        <w:ind w:right="285" w:firstLine="719"/>
        <w:rPr>
          <w:rFonts w:ascii="Arial" w:hAnsi="Arial"/>
        </w:rPr>
      </w:pPr>
      <w:r w:rsidRPr="00A16D0C">
        <w:rPr>
          <w:rFonts w:ascii="Arial" w:hAnsi="Arial"/>
        </w:rPr>
        <w:t xml:space="preserve">Для оценивания результатов обучения на зачете используются следующие </w:t>
      </w:r>
      <w:r w:rsidRPr="00A16D0C">
        <w:rPr>
          <w:rFonts w:ascii="Arial" w:hAnsi="Arial"/>
          <w:b/>
          <w:i/>
        </w:rPr>
        <w:t xml:space="preserve">показатели: </w:t>
      </w:r>
      <w:r w:rsidRPr="00A16D0C">
        <w:rPr>
          <w:rFonts w:ascii="Arial" w:hAnsi="Arial"/>
        </w:rPr>
        <w:t>знание учебного материала и владение понятийным аппаратом в области права и антикоррупционного законодательства; умение связывать теорию с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практикой;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умение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иллюстрировать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ответ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примерами,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фактами;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умение применять положения законодательства и иных нормативно-правовых актов к конкретным правовым ситуациям.</w:t>
      </w:r>
    </w:p>
    <w:p w:rsidR="00C85BF9" w:rsidRPr="00A16D0C" w:rsidRDefault="005E35AA">
      <w:pPr>
        <w:pStyle w:val="a3"/>
        <w:ind w:left="1021"/>
        <w:rPr>
          <w:rFonts w:ascii="Arial" w:hAnsi="Arial"/>
        </w:rPr>
      </w:pPr>
      <w:r w:rsidRPr="00A16D0C">
        <w:rPr>
          <w:rFonts w:ascii="Arial" w:hAnsi="Arial"/>
        </w:rPr>
        <w:t>Для оценивания результатов обучения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на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зачете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используется</w:t>
      </w:r>
      <w:r w:rsidR="00A16D0C">
        <w:rPr>
          <w:rFonts w:ascii="Arial" w:hAnsi="Arial"/>
        </w:rPr>
        <w:t xml:space="preserve"> </w:t>
      </w:r>
      <w:r w:rsidRPr="00A16D0C">
        <w:rPr>
          <w:rFonts w:ascii="Arial" w:hAnsi="Arial"/>
        </w:rPr>
        <w:t>шкала:</w:t>
      </w:r>
    </w:p>
    <w:p w:rsidR="00C85BF9" w:rsidRPr="00A16D0C" w:rsidRDefault="005E35AA">
      <w:pPr>
        <w:pStyle w:val="a3"/>
        <w:spacing w:before="1"/>
        <w:rPr>
          <w:rFonts w:ascii="Arial" w:hAnsi="Arial"/>
        </w:rPr>
      </w:pPr>
      <w:r w:rsidRPr="00A16D0C">
        <w:rPr>
          <w:rFonts w:ascii="Arial" w:hAnsi="Arial"/>
        </w:rPr>
        <w:t>«зачтено», «не зачтено».</w:t>
      </w:r>
    </w:p>
    <w:p w:rsidR="00C85BF9" w:rsidRPr="00A16D0C" w:rsidRDefault="005E35AA">
      <w:pPr>
        <w:pStyle w:val="a3"/>
        <w:ind w:right="293" w:firstLine="707"/>
        <w:rPr>
          <w:rFonts w:ascii="Arial" w:hAnsi="Arial"/>
        </w:rPr>
      </w:pPr>
      <w:r w:rsidRPr="00A16D0C">
        <w:rPr>
          <w:rFonts w:ascii="Arial" w:hAnsi="Arial"/>
        </w:rPr>
        <w:t>Соотношение показателей, критериев и шкалы оценивания результатов обучения: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411"/>
        <w:gridCol w:w="1702"/>
      </w:tblGrid>
      <w:tr w:rsidR="00C85BF9" w:rsidRPr="00A16D0C">
        <w:trPr>
          <w:trHeight w:val="688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spacing w:line="229" w:lineRule="exact"/>
              <w:ind w:left="988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Критерии оценивания компетенции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ind w:left="212" w:right="209" w:firstLine="566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Уровень сформированности</w:t>
            </w:r>
          </w:p>
          <w:p w:rsidR="00C85BF9" w:rsidRPr="00A16D0C" w:rsidRDefault="005E35AA">
            <w:pPr>
              <w:pStyle w:val="TableParagraph"/>
              <w:spacing w:line="209" w:lineRule="exact"/>
              <w:ind w:left="551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компетенций</w:t>
            </w:r>
          </w:p>
        </w:tc>
        <w:tc>
          <w:tcPr>
            <w:tcW w:w="1702" w:type="dxa"/>
          </w:tcPr>
          <w:p w:rsidR="00C85BF9" w:rsidRPr="00A16D0C" w:rsidRDefault="005E35AA">
            <w:pPr>
              <w:pStyle w:val="TableParagraph"/>
              <w:spacing w:line="229" w:lineRule="exact"/>
              <w:ind w:left="144"/>
              <w:rPr>
                <w:rFonts w:ascii="Arial" w:hAnsi="Arial"/>
                <w:b/>
                <w:sz w:val="18"/>
                <w:szCs w:val="18"/>
              </w:rPr>
            </w:pPr>
            <w:r w:rsidRPr="00A16D0C">
              <w:rPr>
                <w:rFonts w:ascii="Arial" w:hAnsi="Arial"/>
                <w:b/>
                <w:sz w:val="18"/>
                <w:szCs w:val="18"/>
              </w:rPr>
              <w:t>Шкала оценок</w:t>
            </w:r>
          </w:p>
        </w:tc>
      </w:tr>
      <w:tr w:rsidR="00C85BF9" w:rsidRPr="00A16D0C">
        <w:trPr>
          <w:trHeight w:val="1379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 в полной мере владеет теоретическими основами дисциплины, способен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иллюстрировать ответ примерами, фактами, данными научных исследований, применять теоретические знания для решения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практических задач в области правового регулирования общественных отношений.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9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Повышенный</w:t>
            </w:r>
          </w:p>
        </w:tc>
        <w:tc>
          <w:tcPr>
            <w:tcW w:w="1702" w:type="dxa"/>
            <w:vMerge w:val="restart"/>
          </w:tcPr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C85BF9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C85BF9" w:rsidRPr="00A16D0C" w:rsidRDefault="005E35AA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Зачтено</w:t>
            </w:r>
          </w:p>
        </w:tc>
      </w:tr>
      <w:tr w:rsidR="00C85BF9" w:rsidRPr="00A16D0C">
        <w:trPr>
          <w:trHeight w:val="1382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 w:right="68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 владеет теоретическими основами дисциплины, способен иллюстрировать ответ примерами, фактами, данными научных исследований, применять теоретические знания для решения</w:t>
            </w:r>
          </w:p>
          <w:p w:rsidR="00C85BF9" w:rsidRPr="00A16D0C" w:rsidRDefault="005E35AA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практических задач в области правового регулирования общественных отношений, но допускает отдельные</w:t>
            </w:r>
            <w:r w:rsidR="00A16D0C" w:rsidRPr="00A16D0C">
              <w:rPr>
                <w:rFonts w:ascii="Arial" w:hAnsi="Arial"/>
                <w:sz w:val="24"/>
              </w:rPr>
              <w:t xml:space="preserve"> </w:t>
            </w:r>
            <w:r w:rsidR="00A16D0C" w:rsidRPr="00A16D0C">
              <w:rPr>
                <w:rFonts w:ascii="Arial" w:hAnsi="Arial"/>
                <w:sz w:val="18"/>
                <w:szCs w:val="18"/>
              </w:rPr>
              <w:t>несущественные ошибки.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9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Базовый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952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Обучающийся владеет частично теоретическими основами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дисциплины,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фрагментарно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 </w:t>
            </w:r>
            <w:r w:rsidRPr="00A16D0C">
              <w:rPr>
                <w:rFonts w:ascii="Arial" w:hAnsi="Arial"/>
                <w:sz w:val="18"/>
                <w:szCs w:val="18"/>
              </w:rPr>
              <w:t>способен иллюстрировать ответ примерами, допускает несколько существенных ошибок в ответе.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4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Пороговый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C85BF9" w:rsidRPr="00A16D0C" w:rsidRDefault="00C85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85BF9" w:rsidRPr="00A16D0C">
        <w:trPr>
          <w:trHeight w:val="1106"/>
        </w:trPr>
        <w:tc>
          <w:tcPr>
            <w:tcW w:w="5531" w:type="dxa"/>
          </w:tcPr>
          <w:p w:rsidR="00C85BF9" w:rsidRPr="00A16D0C" w:rsidRDefault="005E35AA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lastRenderedPageBreak/>
              <w:t>Обучающийся не владеет теоретическими основами дисциплины, демонстрирует отрывочные знания, не способен иллюстрировать ответ примерами, допускает множественные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существенные ошибки в</w:t>
            </w:r>
            <w:r w:rsidR="00A16D0C" w:rsidRPr="00A16D0C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D0C">
              <w:rPr>
                <w:rFonts w:ascii="Arial" w:hAnsi="Arial"/>
                <w:sz w:val="18"/>
                <w:szCs w:val="18"/>
              </w:rPr>
              <w:t>ответе.</w:t>
            </w:r>
          </w:p>
        </w:tc>
        <w:tc>
          <w:tcPr>
            <w:tcW w:w="2411" w:type="dxa"/>
          </w:tcPr>
          <w:p w:rsidR="00C85BF9" w:rsidRPr="00A16D0C" w:rsidRDefault="005E35AA">
            <w:pPr>
              <w:pStyle w:val="TableParagraph"/>
              <w:spacing w:line="224" w:lineRule="exact"/>
              <w:ind w:left="340" w:right="340"/>
              <w:jc w:val="center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Недопустимый</w:t>
            </w:r>
          </w:p>
        </w:tc>
        <w:tc>
          <w:tcPr>
            <w:tcW w:w="1702" w:type="dxa"/>
          </w:tcPr>
          <w:p w:rsidR="00C85BF9" w:rsidRPr="00A16D0C" w:rsidRDefault="005E35AA">
            <w:pPr>
              <w:pStyle w:val="TableParagraph"/>
              <w:spacing w:line="224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A16D0C">
              <w:rPr>
                <w:rFonts w:ascii="Arial" w:hAnsi="Arial"/>
                <w:sz w:val="18"/>
                <w:szCs w:val="18"/>
              </w:rPr>
              <w:t>Не зачтено</w:t>
            </w:r>
          </w:p>
        </w:tc>
      </w:tr>
    </w:tbl>
    <w:p w:rsidR="005E35AA" w:rsidRPr="00A16D0C" w:rsidRDefault="005E35AA">
      <w:pPr>
        <w:rPr>
          <w:rFonts w:ascii="Arial" w:hAnsi="Arial"/>
          <w:sz w:val="24"/>
        </w:rPr>
      </w:pPr>
    </w:p>
    <w:sectPr w:rsidR="005E35AA" w:rsidRPr="00A16D0C" w:rsidSect="00C85BF9">
      <w:pgSz w:w="11910" w:h="16840"/>
      <w:pgMar w:top="1120" w:right="5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498"/>
    <w:multiLevelType w:val="hybridMultilevel"/>
    <w:tmpl w:val="676046BA"/>
    <w:lvl w:ilvl="0" w:tplc="9F76F64E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7FE3E84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DBDE8912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E24ABDE8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A58B24C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A1E2D930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CA24820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4002EC3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72C8CACA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1">
    <w:nsid w:val="03C24AD2"/>
    <w:multiLevelType w:val="hybridMultilevel"/>
    <w:tmpl w:val="403E1F56"/>
    <w:lvl w:ilvl="0" w:tplc="8CCAB03A">
      <w:start w:val="1"/>
      <w:numFmt w:val="decimal"/>
      <w:lvlText w:val="%1."/>
      <w:lvlJc w:val="left"/>
      <w:pPr>
        <w:ind w:left="105" w:hanging="3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0E60CED2">
      <w:numFmt w:val="bullet"/>
      <w:lvlText w:val="•"/>
      <w:lvlJc w:val="left"/>
      <w:pPr>
        <w:ind w:left="726" w:hanging="384"/>
      </w:pPr>
      <w:rPr>
        <w:rFonts w:hint="default"/>
        <w:lang w:val="ru-RU" w:eastAsia="en-US" w:bidi="ar-SA"/>
      </w:rPr>
    </w:lvl>
    <w:lvl w:ilvl="2" w:tplc="0BAE84BA">
      <w:numFmt w:val="bullet"/>
      <w:lvlText w:val="•"/>
      <w:lvlJc w:val="left"/>
      <w:pPr>
        <w:ind w:left="1352" w:hanging="384"/>
      </w:pPr>
      <w:rPr>
        <w:rFonts w:hint="default"/>
        <w:lang w:val="ru-RU" w:eastAsia="en-US" w:bidi="ar-SA"/>
      </w:rPr>
    </w:lvl>
    <w:lvl w:ilvl="3" w:tplc="3ED4A15A">
      <w:numFmt w:val="bullet"/>
      <w:lvlText w:val="•"/>
      <w:lvlJc w:val="left"/>
      <w:pPr>
        <w:ind w:left="1978" w:hanging="384"/>
      </w:pPr>
      <w:rPr>
        <w:rFonts w:hint="default"/>
        <w:lang w:val="ru-RU" w:eastAsia="en-US" w:bidi="ar-SA"/>
      </w:rPr>
    </w:lvl>
    <w:lvl w:ilvl="4" w:tplc="A0382DAE">
      <w:numFmt w:val="bullet"/>
      <w:lvlText w:val="•"/>
      <w:lvlJc w:val="left"/>
      <w:pPr>
        <w:ind w:left="2605" w:hanging="384"/>
      </w:pPr>
      <w:rPr>
        <w:rFonts w:hint="default"/>
        <w:lang w:val="ru-RU" w:eastAsia="en-US" w:bidi="ar-SA"/>
      </w:rPr>
    </w:lvl>
    <w:lvl w:ilvl="5" w:tplc="EB0821D8">
      <w:numFmt w:val="bullet"/>
      <w:lvlText w:val="•"/>
      <w:lvlJc w:val="left"/>
      <w:pPr>
        <w:ind w:left="3231" w:hanging="384"/>
      </w:pPr>
      <w:rPr>
        <w:rFonts w:hint="default"/>
        <w:lang w:val="ru-RU" w:eastAsia="en-US" w:bidi="ar-SA"/>
      </w:rPr>
    </w:lvl>
    <w:lvl w:ilvl="6" w:tplc="CD36341E">
      <w:numFmt w:val="bullet"/>
      <w:lvlText w:val="•"/>
      <w:lvlJc w:val="left"/>
      <w:pPr>
        <w:ind w:left="3857" w:hanging="384"/>
      </w:pPr>
      <w:rPr>
        <w:rFonts w:hint="default"/>
        <w:lang w:val="ru-RU" w:eastAsia="en-US" w:bidi="ar-SA"/>
      </w:rPr>
    </w:lvl>
    <w:lvl w:ilvl="7" w:tplc="B7F6D5BA">
      <w:numFmt w:val="bullet"/>
      <w:lvlText w:val="•"/>
      <w:lvlJc w:val="left"/>
      <w:pPr>
        <w:ind w:left="4484" w:hanging="384"/>
      </w:pPr>
      <w:rPr>
        <w:rFonts w:hint="default"/>
        <w:lang w:val="ru-RU" w:eastAsia="en-US" w:bidi="ar-SA"/>
      </w:rPr>
    </w:lvl>
    <w:lvl w:ilvl="8" w:tplc="CE26419A">
      <w:numFmt w:val="bullet"/>
      <w:lvlText w:val="•"/>
      <w:lvlJc w:val="left"/>
      <w:pPr>
        <w:ind w:left="5110" w:hanging="384"/>
      </w:pPr>
      <w:rPr>
        <w:rFonts w:hint="default"/>
        <w:lang w:val="ru-RU" w:eastAsia="en-US" w:bidi="ar-SA"/>
      </w:rPr>
    </w:lvl>
  </w:abstractNum>
  <w:abstractNum w:abstractNumId="2">
    <w:nsid w:val="07BC54D0"/>
    <w:multiLevelType w:val="hybridMultilevel"/>
    <w:tmpl w:val="CE4027D6"/>
    <w:lvl w:ilvl="0" w:tplc="A9E66E62">
      <w:numFmt w:val="bullet"/>
      <w:lvlText w:val="–"/>
      <w:lvlJc w:val="left"/>
      <w:pPr>
        <w:ind w:left="302" w:hanging="22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2260062">
      <w:numFmt w:val="bullet"/>
      <w:lvlText w:val="•"/>
      <w:lvlJc w:val="left"/>
      <w:pPr>
        <w:ind w:left="1264" w:hanging="228"/>
      </w:pPr>
      <w:rPr>
        <w:rFonts w:hint="default"/>
        <w:lang w:val="ru-RU" w:eastAsia="en-US" w:bidi="ar-SA"/>
      </w:rPr>
    </w:lvl>
    <w:lvl w:ilvl="2" w:tplc="11DEBBD0">
      <w:numFmt w:val="bullet"/>
      <w:lvlText w:val="•"/>
      <w:lvlJc w:val="left"/>
      <w:pPr>
        <w:ind w:left="2229" w:hanging="228"/>
      </w:pPr>
      <w:rPr>
        <w:rFonts w:hint="default"/>
        <w:lang w:val="ru-RU" w:eastAsia="en-US" w:bidi="ar-SA"/>
      </w:rPr>
    </w:lvl>
    <w:lvl w:ilvl="3" w:tplc="C2943DCC">
      <w:numFmt w:val="bullet"/>
      <w:lvlText w:val="•"/>
      <w:lvlJc w:val="left"/>
      <w:pPr>
        <w:ind w:left="3193" w:hanging="228"/>
      </w:pPr>
      <w:rPr>
        <w:rFonts w:hint="default"/>
        <w:lang w:val="ru-RU" w:eastAsia="en-US" w:bidi="ar-SA"/>
      </w:rPr>
    </w:lvl>
    <w:lvl w:ilvl="4" w:tplc="163C812E">
      <w:numFmt w:val="bullet"/>
      <w:lvlText w:val="•"/>
      <w:lvlJc w:val="left"/>
      <w:pPr>
        <w:ind w:left="4158" w:hanging="228"/>
      </w:pPr>
      <w:rPr>
        <w:rFonts w:hint="default"/>
        <w:lang w:val="ru-RU" w:eastAsia="en-US" w:bidi="ar-SA"/>
      </w:rPr>
    </w:lvl>
    <w:lvl w:ilvl="5" w:tplc="2E7A5972">
      <w:numFmt w:val="bullet"/>
      <w:lvlText w:val="•"/>
      <w:lvlJc w:val="left"/>
      <w:pPr>
        <w:ind w:left="5123" w:hanging="228"/>
      </w:pPr>
      <w:rPr>
        <w:rFonts w:hint="default"/>
        <w:lang w:val="ru-RU" w:eastAsia="en-US" w:bidi="ar-SA"/>
      </w:rPr>
    </w:lvl>
    <w:lvl w:ilvl="6" w:tplc="F61AE872">
      <w:numFmt w:val="bullet"/>
      <w:lvlText w:val="•"/>
      <w:lvlJc w:val="left"/>
      <w:pPr>
        <w:ind w:left="6087" w:hanging="228"/>
      </w:pPr>
      <w:rPr>
        <w:rFonts w:hint="default"/>
        <w:lang w:val="ru-RU" w:eastAsia="en-US" w:bidi="ar-SA"/>
      </w:rPr>
    </w:lvl>
    <w:lvl w:ilvl="7" w:tplc="170A1C50">
      <w:numFmt w:val="bullet"/>
      <w:lvlText w:val="•"/>
      <w:lvlJc w:val="left"/>
      <w:pPr>
        <w:ind w:left="7052" w:hanging="228"/>
      </w:pPr>
      <w:rPr>
        <w:rFonts w:hint="default"/>
        <w:lang w:val="ru-RU" w:eastAsia="en-US" w:bidi="ar-SA"/>
      </w:rPr>
    </w:lvl>
    <w:lvl w:ilvl="8" w:tplc="96829E02">
      <w:numFmt w:val="bullet"/>
      <w:lvlText w:val="•"/>
      <w:lvlJc w:val="left"/>
      <w:pPr>
        <w:ind w:left="8017" w:hanging="228"/>
      </w:pPr>
      <w:rPr>
        <w:rFonts w:hint="default"/>
        <w:lang w:val="ru-RU" w:eastAsia="en-US" w:bidi="ar-SA"/>
      </w:rPr>
    </w:lvl>
  </w:abstractNum>
  <w:abstractNum w:abstractNumId="3">
    <w:nsid w:val="0DA52E01"/>
    <w:multiLevelType w:val="hybridMultilevel"/>
    <w:tmpl w:val="1A520CF6"/>
    <w:lvl w:ilvl="0" w:tplc="83A48D9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D32CB5FE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5E648568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4A28798A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2F287412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458A24EA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80CEBC7A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1112633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BCF0EC6E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4">
    <w:nsid w:val="12561166"/>
    <w:multiLevelType w:val="hybridMultilevel"/>
    <w:tmpl w:val="7370FE98"/>
    <w:lvl w:ilvl="0" w:tplc="92D8F3DE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E2C97CC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EAB496A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18109E8C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D4ABB5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2A72D81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50AE787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59D23232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39641760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5">
    <w:nsid w:val="12EB683B"/>
    <w:multiLevelType w:val="hybridMultilevel"/>
    <w:tmpl w:val="F3E2AD96"/>
    <w:lvl w:ilvl="0" w:tplc="039E4706">
      <w:start w:val="5"/>
      <w:numFmt w:val="decimal"/>
      <w:lvlText w:val="%1."/>
      <w:lvlJc w:val="left"/>
      <w:pPr>
        <w:ind w:left="105" w:hanging="24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63AFDDE">
      <w:numFmt w:val="bullet"/>
      <w:lvlText w:val="•"/>
      <w:lvlJc w:val="left"/>
      <w:pPr>
        <w:ind w:left="726" w:hanging="247"/>
      </w:pPr>
      <w:rPr>
        <w:rFonts w:hint="default"/>
        <w:lang w:val="ru-RU" w:eastAsia="en-US" w:bidi="ar-SA"/>
      </w:rPr>
    </w:lvl>
    <w:lvl w:ilvl="2" w:tplc="E7EE3EDC">
      <w:numFmt w:val="bullet"/>
      <w:lvlText w:val="•"/>
      <w:lvlJc w:val="left"/>
      <w:pPr>
        <w:ind w:left="1352" w:hanging="247"/>
      </w:pPr>
      <w:rPr>
        <w:rFonts w:hint="default"/>
        <w:lang w:val="ru-RU" w:eastAsia="en-US" w:bidi="ar-SA"/>
      </w:rPr>
    </w:lvl>
    <w:lvl w:ilvl="3" w:tplc="EFD0839E">
      <w:numFmt w:val="bullet"/>
      <w:lvlText w:val="•"/>
      <w:lvlJc w:val="left"/>
      <w:pPr>
        <w:ind w:left="1978" w:hanging="247"/>
      </w:pPr>
      <w:rPr>
        <w:rFonts w:hint="default"/>
        <w:lang w:val="ru-RU" w:eastAsia="en-US" w:bidi="ar-SA"/>
      </w:rPr>
    </w:lvl>
    <w:lvl w:ilvl="4" w:tplc="DDCED85A">
      <w:numFmt w:val="bullet"/>
      <w:lvlText w:val="•"/>
      <w:lvlJc w:val="left"/>
      <w:pPr>
        <w:ind w:left="2605" w:hanging="247"/>
      </w:pPr>
      <w:rPr>
        <w:rFonts w:hint="default"/>
        <w:lang w:val="ru-RU" w:eastAsia="en-US" w:bidi="ar-SA"/>
      </w:rPr>
    </w:lvl>
    <w:lvl w:ilvl="5" w:tplc="AFB43F62">
      <w:numFmt w:val="bullet"/>
      <w:lvlText w:val="•"/>
      <w:lvlJc w:val="left"/>
      <w:pPr>
        <w:ind w:left="3231" w:hanging="247"/>
      </w:pPr>
      <w:rPr>
        <w:rFonts w:hint="default"/>
        <w:lang w:val="ru-RU" w:eastAsia="en-US" w:bidi="ar-SA"/>
      </w:rPr>
    </w:lvl>
    <w:lvl w:ilvl="6" w:tplc="FC32C22A">
      <w:numFmt w:val="bullet"/>
      <w:lvlText w:val="•"/>
      <w:lvlJc w:val="left"/>
      <w:pPr>
        <w:ind w:left="3857" w:hanging="247"/>
      </w:pPr>
      <w:rPr>
        <w:rFonts w:hint="default"/>
        <w:lang w:val="ru-RU" w:eastAsia="en-US" w:bidi="ar-SA"/>
      </w:rPr>
    </w:lvl>
    <w:lvl w:ilvl="7" w:tplc="5D981546">
      <w:numFmt w:val="bullet"/>
      <w:lvlText w:val="•"/>
      <w:lvlJc w:val="left"/>
      <w:pPr>
        <w:ind w:left="4484" w:hanging="247"/>
      </w:pPr>
      <w:rPr>
        <w:rFonts w:hint="default"/>
        <w:lang w:val="ru-RU" w:eastAsia="en-US" w:bidi="ar-SA"/>
      </w:rPr>
    </w:lvl>
    <w:lvl w:ilvl="8" w:tplc="74E02CCE">
      <w:numFmt w:val="bullet"/>
      <w:lvlText w:val="•"/>
      <w:lvlJc w:val="left"/>
      <w:pPr>
        <w:ind w:left="5110" w:hanging="247"/>
      </w:pPr>
      <w:rPr>
        <w:rFonts w:hint="default"/>
        <w:lang w:val="ru-RU" w:eastAsia="en-US" w:bidi="ar-SA"/>
      </w:rPr>
    </w:lvl>
  </w:abstractNum>
  <w:abstractNum w:abstractNumId="6">
    <w:nsid w:val="12FE5472"/>
    <w:multiLevelType w:val="hybridMultilevel"/>
    <w:tmpl w:val="DBB6804A"/>
    <w:lvl w:ilvl="0" w:tplc="08E806DA">
      <w:start w:val="1"/>
      <w:numFmt w:val="decimal"/>
      <w:lvlText w:val="%1."/>
      <w:lvlJc w:val="left"/>
      <w:pPr>
        <w:ind w:left="522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1" w:tplc="1B725576">
      <w:numFmt w:val="bullet"/>
      <w:lvlText w:val="•"/>
      <w:lvlJc w:val="left"/>
      <w:pPr>
        <w:ind w:left="1462" w:hanging="221"/>
      </w:pPr>
      <w:rPr>
        <w:rFonts w:hint="default"/>
        <w:lang w:val="ru-RU" w:eastAsia="en-US" w:bidi="ar-SA"/>
      </w:rPr>
    </w:lvl>
    <w:lvl w:ilvl="2" w:tplc="08423106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3" w:tplc="21C8624C">
      <w:numFmt w:val="bullet"/>
      <w:lvlText w:val="•"/>
      <w:lvlJc w:val="left"/>
      <w:pPr>
        <w:ind w:left="3347" w:hanging="221"/>
      </w:pPr>
      <w:rPr>
        <w:rFonts w:hint="default"/>
        <w:lang w:val="ru-RU" w:eastAsia="en-US" w:bidi="ar-SA"/>
      </w:rPr>
    </w:lvl>
    <w:lvl w:ilvl="4" w:tplc="7F7C567A">
      <w:numFmt w:val="bullet"/>
      <w:lvlText w:val="•"/>
      <w:lvlJc w:val="left"/>
      <w:pPr>
        <w:ind w:left="4290" w:hanging="221"/>
      </w:pPr>
      <w:rPr>
        <w:rFonts w:hint="default"/>
        <w:lang w:val="ru-RU" w:eastAsia="en-US" w:bidi="ar-SA"/>
      </w:rPr>
    </w:lvl>
    <w:lvl w:ilvl="5" w:tplc="E97A72A8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F4AADE4C">
      <w:numFmt w:val="bullet"/>
      <w:lvlText w:val="•"/>
      <w:lvlJc w:val="left"/>
      <w:pPr>
        <w:ind w:left="6175" w:hanging="221"/>
      </w:pPr>
      <w:rPr>
        <w:rFonts w:hint="default"/>
        <w:lang w:val="ru-RU" w:eastAsia="en-US" w:bidi="ar-SA"/>
      </w:rPr>
    </w:lvl>
    <w:lvl w:ilvl="7" w:tplc="8988A4AC">
      <w:numFmt w:val="bullet"/>
      <w:lvlText w:val="•"/>
      <w:lvlJc w:val="left"/>
      <w:pPr>
        <w:ind w:left="7118" w:hanging="221"/>
      </w:pPr>
      <w:rPr>
        <w:rFonts w:hint="default"/>
        <w:lang w:val="ru-RU" w:eastAsia="en-US" w:bidi="ar-SA"/>
      </w:rPr>
    </w:lvl>
    <w:lvl w:ilvl="8" w:tplc="08424746">
      <w:numFmt w:val="bullet"/>
      <w:lvlText w:val="•"/>
      <w:lvlJc w:val="left"/>
      <w:pPr>
        <w:ind w:left="8061" w:hanging="221"/>
      </w:pPr>
      <w:rPr>
        <w:rFonts w:hint="default"/>
        <w:lang w:val="ru-RU" w:eastAsia="en-US" w:bidi="ar-SA"/>
      </w:rPr>
    </w:lvl>
  </w:abstractNum>
  <w:abstractNum w:abstractNumId="7">
    <w:nsid w:val="135378A1"/>
    <w:multiLevelType w:val="hybridMultilevel"/>
    <w:tmpl w:val="2FE83578"/>
    <w:lvl w:ilvl="0" w:tplc="995E13F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CDFE068C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83A284C2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A64E7BA0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0E8C65F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B608D890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AF281E0E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4B74F60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30382482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8">
    <w:nsid w:val="1C84249A"/>
    <w:multiLevelType w:val="hybridMultilevel"/>
    <w:tmpl w:val="B2BA08D0"/>
    <w:lvl w:ilvl="0" w:tplc="69C0809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4286A08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22D82EC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C388E488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E0E8CC58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09B23886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FF62E08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CA98DAC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B3D44292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9">
    <w:nsid w:val="40AD61DB"/>
    <w:multiLevelType w:val="hybridMultilevel"/>
    <w:tmpl w:val="9F422CBE"/>
    <w:lvl w:ilvl="0" w:tplc="BB1A764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809439C4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9DF2D2A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CC02FF2A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82768846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5F165D7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F93E8980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78C24F4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06B830FE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abstractNum w:abstractNumId="10">
    <w:nsid w:val="58E80A87"/>
    <w:multiLevelType w:val="hybridMultilevel"/>
    <w:tmpl w:val="07EEA9A2"/>
    <w:lvl w:ilvl="0" w:tplc="151AFA40">
      <w:numFmt w:val="bullet"/>
      <w:lvlText w:val="-"/>
      <w:lvlJc w:val="left"/>
      <w:pPr>
        <w:ind w:left="302" w:hanging="231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1CA8DC76">
      <w:numFmt w:val="bullet"/>
      <w:lvlText w:val="•"/>
      <w:lvlJc w:val="left"/>
      <w:pPr>
        <w:ind w:left="1264" w:hanging="231"/>
      </w:pPr>
      <w:rPr>
        <w:rFonts w:hint="default"/>
        <w:lang w:val="ru-RU" w:eastAsia="en-US" w:bidi="ar-SA"/>
      </w:rPr>
    </w:lvl>
    <w:lvl w:ilvl="2" w:tplc="14D6D386">
      <w:numFmt w:val="bullet"/>
      <w:lvlText w:val="•"/>
      <w:lvlJc w:val="left"/>
      <w:pPr>
        <w:ind w:left="2229" w:hanging="231"/>
      </w:pPr>
      <w:rPr>
        <w:rFonts w:hint="default"/>
        <w:lang w:val="ru-RU" w:eastAsia="en-US" w:bidi="ar-SA"/>
      </w:rPr>
    </w:lvl>
    <w:lvl w:ilvl="3" w:tplc="70AABFDC">
      <w:numFmt w:val="bullet"/>
      <w:lvlText w:val="•"/>
      <w:lvlJc w:val="left"/>
      <w:pPr>
        <w:ind w:left="3193" w:hanging="231"/>
      </w:pPr>
      <w:rPr>
        <w:rFonts w:hint="default"/>
        <w:lang w:val="ru-RU" w:eastAsia="en-US" w:bidi="ar-SA"/>
      </w:rPr>
    </w:lvl>
    <w:lvl w:ilvl="4" w:tplc="128AB4B8">
      <w:numFmt w:val="bullet"/>
      <w:lvlText w:val="•"/>
      <w:lvlJc w:val="left"/>
      <w:pPr>
        <w:ind w:left="4158" w:hanging="231"/>
      </w:pPr>
      <w:rPr>
        <w:rFonts w:hint="default"/>
        <w:lang w:val="ru-RU" w:eastAsia="en-US" w:bidi="ar-SA"/>
      </w:rPr>
    </w:lvl>
    <w:lvl w:ilvl="5" w:tplc="94A641FC">
      <w:numFmt w:val="bullet"/>
      <w:lvlText w:val="•"/>
      <w:lvlJc w:val="left"/>
      <w:pPr>
        <w:ind w:left="5123" w:hanging="231"/>
      </w:pPr>
      <w:rPr>
        <w:rFonts w:hint="default"/>
        <w:lang w:val="ru-RU" w:eastAsia="en-US" w:bidi="ar-SA"/>
      </w:rPr>
    </w:lvl>
    <w:lvl w:ilvl="6" w:tplc="E6E206DA">
      <w:numFmt w:val="bullet"/>
      <w:lvlText w:val="•"/>
      <w:lvlJc w:val="left"/>
      <w:pPr>
        <w:ind w:left="6087" w:hanging="231"/>
      </w:pPr>
      <w:rPr>
        <w:rFonts w:hint="default"/>
        <w:lang w:val="ru-RU" w:eastAsia="en-US" w:bidi="ar-SA"/>
      </w:rPr>
    </w:lvl>
    <w:lvl w:ilvl="7" w:tplc="48F8C6F4">
      <w:numFmt w:val="bullet"/>
      <w:lvlText w:val="•"/>
      <w:lvlJc w:val="left"/>
      <w:pPr>
        <w:ind w:left="7052" w:hanging="231"/>
      </w:pPr>
      <w:rPr>
        <w:rFonts w:hint="default"/>
        <w:lang w:val="ru-RU" w:eastAsia="en-US" w:bidi="ar-SA"/>
      </w:rPr>
    </w:lvl>
    <w:lvl w:ilvl="8" w:tplc="FA0EA810">
      <w:numFmt w:val="bullet"/>
      <w:lvlText w:val="•"/>
      <w:lvlJc w:val="left"/>
      <w:pPr>
        <w:ind w:left="8017" w:hanging="231"/>
      </w:pPr>
      <w:rPr>
        <w:rFonts w:hint="default"/>
        <w:lang w:val="ru-RU" w:eastAsia="en-US" w:bidi="ar-SA"/>
      </w:rPr>
    </w:lvl>
  </w:abstractNum>
  <w:abstractNum w:abstractNumId="11">
    <w:nsid w:val="58FC0925"/>
    <w:multiLevelType w:val="hybridMultilevel"/>
    <w:tmpl w:val="31B4141E"/>
    <w:lvl w:ilvl="0" w:tplc="1996E9A4">
      <w:start w:val="13"/>
      <w:numFmt w:val="decimal"/>
      <w:lvlText w:val="%1"/>
      <w:lvlJc w:val="left"/>
      <w:pPr>
        <w:ind w:left="904" w:hanging="603"/>
        <w:jc w:val="left"/>
      </w:pPr>
      <w:rPr>
        <w:rFonts w:hint="default"/>
        <w:lang w:val="ru-RU" w:eastAsia="en-US" w:bidi="ar-SA"/>
      </w:rPr>
    </w:lvl>
    <w:lvl w:ilvl="1" w:tplc="D270B25E">
      <w:numFmt w:val="none"/>
      <w:lvlText w:val=""/>
      <w:lvlJc w:val="left"/>
      <w:pPr>
        <w:tabs>
          <w:tab w:val="num" w:pos="360"/>
        </w:tabs>
      </w:pPr>
    </w:lvl>
    <w:lvl w:ilvl="2" w:tplc="60029364">
      <w:numFmt w:val="bullet"/>
      <w:lvlText w:val="•"/>
      <w:lvlJc w:val="left"/>
      <w:pPr>
        <w:ind w:left="2709" w:hanging="603"/>
      </w:pPr>
      <w:rPr>
        <w:rFonts w:hint="default"/>
        <w:lang w:val="ru-RU" w:eastAsia="en-US" w:bidi="ar-SA"/>
      </w:rPr>
    </w:lvl>
    <w:lvl w:ilvl="3" w:tplc="DA629394">
      <w:numFmt w:val="bullet"/>
      <w:lvlText w:val="•"/>
      <w:lvlJc w:val="left"/>
      <w:pPr>
        <w:ind w:left="3613" w:hanging="603"/>
      </w:pPr>
      <w:rPr>
        <w:rFonts w:hint="default"/>
        <w:lang w:val="ru-RU" w:eastAsia="en-US" w:bidi="ar-SA"/>
      </w:rPr>
    </w:lvl>
    <w:lvl w:ilvl="4" w:tplc="06683E50">
      <w:numFmt w:val="bullet"/>
      <w:lvlText w:val="•"/>
      <w:lvlJc w:val="left"/>
      <w:pPr>
        <w:ind w:left="4518" w:hanging="603"/>
      </w:pPr>
      <w:rPr>
        <w:rFonts w:hint="default"/>
        <w:lang w:val="ru-RU" w:eastAsia="en-US" w:bidi="ar-SA"/>
      </w:rPr>
    </w:lvl>
    <w:lvl w:ilvl="5" w:tplc="F3B4E408">
      <w:numFmt w:val="bullet"/>
      <w:lvlText w:val="•"/>
      <w:lvlJc w:val="left"/>
      <w:pPr>
        <w:ind w:left="5423" w:hanging="603"/>
      </w:pPr>
      <w:rPr>
        <w:rFonts w:hint="default"/>
        <w:lang w:val="ru-RU" w:eastAsia="en-US" w:bidi="ar-SA"/>
      </w:rPr>
    </w:lvl>
    <w:lvl w:ilvl="6" w:tplc="B82E4BF4">
      <w:numFmt w:val="bullet"/>
      <w:lvlText w:val="•"/>
      <w:lvlJc w:val="left"/>
      <w:pPr>
        <w:ind w:left="6327" w:hanging="603"/>
      </w:pPr>
      <w:rPr>
        <w:rFonts w:hint="default"/>
        <w:lang w:val="ru-RU" w:eastAsia="en-US" w:bidi="ar-SA"/>
      </w:rPr>
    </w:lvl>
    <w:lvl w:ilvl="7" w:tplc="312490D6">
      <w:numFmt w:val="bullet"/>
      <w:lvlText w:val="•"/>
      <w:lvlJc w:val="left"/>
      <w:pPr>
        <w:ind w:left="7232" w:hanging="603"/>
      </w:pPr>
      <w:rPr>
        <w:rFonts w:hint="default"/>
        <w:lang w:val="ru-RU" w:eastAsia="en-US" w:bidi="ar-SA"/>
      </w:rPr>
    </w:lvl>
    <w:lvl w:ilvl="8" w:tplc="DE5C0158">
      <w:numFmt w:val="bullet"/>
      <w:lvlText w:val="•"/>
      <w:lvlJc w:val="left"/>
      <w:pPr>
        <w:ind w:left="8137" w:hanging="603"/>
      </w:pPr>
      <w:rPr>
        <w:rFonts w:hint="default"/>
        <w:lang w:val="ru-RU" w:eastAsia="en-US" w:bidi="ar-SA"/>
      </w:rPr>
    </w:lvl>
  </w:abstractNum>
  <w:abstractNum w:abstractNumId="12">
    <w:nsid w:val="5E9B1C7A"/>
    <w:multiLevelType w:val="hybridMultilevel"/>
    <w:tmpl w:val="4072A79E"/>
    <w:lvl w:ilvl="0" w:tplc="E7A08AAC">
      <w:start w:val="1"/>
      <w:numFmt w:val="decimal"/>
      <w:lvlText w:val="%1."/>
      <w:lvlJc w:val="left"/>
      <w:pPr>
        <w:ind w:left="368" w:hanging="26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5DF86B7C">
      <w:numFmt w:val="bullet"/>
      <w:lvlText w:val="•"/>
      <w:lvlJc w:val="left"/>
      <w:pPr>
        <w:ind w:left="960" w:hanging="264"/>
      </w:pPr>
      <w:rPr>
        <w:rFonts w:hint="default"/>
        <w:lang w:val="ru-RU" w:eastAsia="en-US" w:bidi="ar-SA"/>
      </w:rPr>
    </w:lvl>
    <w:lvl w:ilvl="2" w:tplc="D9D44A7A">
      <w:numFmt w:val="bullet"/>
      <w:lvlText w:val="•"/>
      <w:lvlJc w:val="left"/>
      <w:pPr>
        <w:ind w:left="1560" w:hanging="264"/>
      </w:pPr>
      <w:rPr>
        <w:rFonts w:hint="default"/>
        <w:lang w:val="ru-RU" w:eastAsia="en-US" w:bidi="ar-SA"/>
      </w:rPr>
    </w:lvl>
    <w:lvl w:ilvl="3" w:tplc="7C1A8D4E">
      <w:numFmt w:val="bullet"/>
      <w:lvlText w:val="•"/>
      <w:lvlJc w:val="left"/>
      <w:pPr>
        <w:ind w:left="2160" w:hanging="264"/>
      </w:pPr>
      <w:rPr>
        <w:rFonts w:hint="default"/>
        <w:lang w:val="ru-RU" w:eastAsia="en-US" w:bidi="ar-SA"/>
      </w:rPr>
    </w:lvl>
    <w:lvl w:ilvl="4" w:tplc="7588757E">
      <w:numFmt w:val="bullet"/>
      <w:lvlText w:val="•"/>
      <w:lvlJc w:val="left"/>
      <w:pPr>
        <w:ind w:left="2761" w:hanging="264"/>
      </w:pPr>
      <w:rPr>
        <w:rFonts w:hint="default"/>
        <w:lang w:val="ru-RU" w:eastAsia="en-US" w:bidi="ar-SA"/>
      </w:rPr>
    </w:lvl>
    <w:lvl w:ilvl="5" w:tplc="D6729418">
      <w:numFmt w:val="bullet"/>
      <w:lvlText w:val="•"/>
      <w:lvlJc w:val="left"/>
      <w:pPr>
        <w:ind w:left="3361" w:hanging="264"/>
      </w:pPr>
      <w:rPr>
        <w:rFonts w:hint="default"/>
        <w:lang w:val="ru-RU" w:eastAsia="en-US" w:bidi="ar-SA"/>
      </w:rPr>
    </w:lvl>
    <w:lvl w:ilvl="6" w:tplc="003EAC80">
      <w:numFmt w:val="bullet"/>
      <w:lvlText w:val="•"/>
      <w:lvlJc w:val="left"/>
      <w:pPr>
        <w:ind w:left="3961" w:hanging="264"/>
      </w:pPr>
      <w:rPr>
        <w:rFonts w:hint="default"/>
        <w:lang w:val="ru-RU" w:eastAsia="en-US" w:bidi="ar-SA"/>
      </w:rPr>
    </w:lvl>
    <w:lvl w:ilvl="7" w:tplc="470C0682">
      <w:numFmt w:val="bullet"/>
      <w:lvlText w:val="•"/>
      <w:lvlJc w:val="left"/>
      <w:pPr>
        <w:ind w:left="4562" w:hanging="264"/>
      </w:pPr>
      <w:rPr>
        <w:rFonts w:hint="default"/>
        <w:lang w:val="ru-RU" w:eastAsia="en-US" w:bidi="ar-SA"/>
      </w:rPr>
    </w:lvl>
    <w:lvl w:ilvl="8" w:tplc="EB88693C">
      <w:numFmt w:val="bullet"/>
      <w:lvlText w:val="•"/>
      <w:lvlJc w:val="left"/>
      <w:pPr>
        <w:ind w:left="5162" w:hanging="264"/>
      </w:pPr>
      <w:rPr>
        <w:rFonts w:hint="default"/>
        <w:lang w:val="ru-RU" w:eastAsia="en-US" w:bidi="ar-SA"/>
      </w:rPr>
    </w:lvl>
  </w:abstractNum>
  <w:abstractNum w:abstractNumId="13">
    <w:nsid w:val="61350A54"/>
    <w:multiLevelType w:val="hybridMultilevel"/>
    <w:tmpl w:val="F0381534"/>
    <w:lvl w:ilvl="0" w:tplc="E75AF7D0">
      <w:start w:val="20"/>
      <w:numFmt w:val="decimal"/>
      <w:lvlText w:val="%1"/>
      <w:lvlJc w:val="left"/>
      <w:pPr>
        <w:ind w:left="836" w:hanging="535"/>
        <w:jc w:val="left"/>
      </w:pPr>
      <w:rPr>
        <w:rFonts w:hint="default"/>
        <w:lang w:val="ru-RU" w:eastAsia="en-US" w:bidi="ar-SA"/>
      </w:rPr>
    </w:lvl>
    <w:lvl w:ilvl="1" w:tplc="78D4F2C8">
      <w:numFmt w:val="none"/>
      <w:lvlText w:val=""/>
      <w:lvlJc w:val="left"/>
      <w:pPr>
        <w:tabs>
          <w:tab w:val="num" w:pos="360"/>
        </w:tabs>
      </w:pPr>
    </w:lvl>
    <w:lvl w:ilvl="2" w:tplc="83B8CAE2">
      <w:numFmt w:val="bullet"/>
      <w:lvlText w:val="•"/>
      <w:lvlJc w:val="left"/>
      <w:pPr>
        <w:ind w:left="2661" w:hanging="535"/>
      </w:pPr>
      <w:rPr>
        <w:rFonts w:hint="default"/>
        <w:lang w:val="ru-RU" w:eastAsia="en-US" w:bidi="ar-SA"/>
      </w:rPr>
    </w:lvl>
    <w:lvl w:ilvl="3" w:tplc="D4A0AC44">
      <w:numFmt w:val="bullet"/>
      <w:lvlText w:val="•"/>
      <w:lvlJc w:val="left"/>
      <w:pPr>
        <w:ind w:left="3571" w:hanging="535"/>
      </w:pPr>
      <w:rPr>
        <w:rFonts w:hint="default"/>
        <w:lang w:val="ru-RU" w:eastAsia="en-US" w:bidi="ar-SA"/>
      </w:rPr>
    </w:lvl>
    <w:lvl w:ilvl="4" w:tplc="62002338">
      <w:numFmt w:val="bullet"/>
      <w:lvlText w:val="•"/>
      <w:lvlJc w:val="left"/>
      <w:pPr>
        <w:ind w:left="4482" w:hanging="535"/>
      </w:pPr>
      <w:rPr>
        <w:rFonts w:hint="default"/>
        <w:lang w:val="ru-RU" w:eastAsia="en-US" w:bidi="ar-SA"/>
      </w:rPr>
    </w:lvl>
    <w:lvl w:ilvl="5" w:tplc="8640A65E">
      <w:numFmt w:val="bullet"/>
      <w:lvlText w:val="•"/>
      <w:lvlJc w:val="left"/>
      <w:pPr>
        <w:ind w:left="5393" w:hanging="535"/>
      </w:pPr>
      <w:rPr>
        <w:rFonts w:hint="default"/>
        <w:lang w:val="ru-RU" w:eastAsia="en-US" w:bidi="ar-SA"/>
      </w:rPr>
    </w:lvl>
    <w:lvl w:ilvl="6" w:tplc="FB802122">
      <w:numFmt w:val="bullet"/>
      <w:lvlText w:val="•"/>
      <w:lvlJc w:val="left"/>
      <w:pPr>
        <w:ind w:left="6303" w:hanging="535"/>
      </w:pPr>
      <w:rPr>
        <w:rFonts w:hint="default"/>
        <w:lang w:val="ru-RU" w:eastAsia="en-US" w:bidi="ar-SA"/>
      </w:rPr>
    </w:lvl>
    <w:lvl w:ilvl="7" w:tplc="7A94FC94">
      <w:numFmt w:val="bullet"/>
      <w:lvlText w:val="•"/>
      <w:lvlJc w:val="left"/>
      <w:pPr>
        <w:ind w:left="7214" w:hanging="535"/>
      </w:pPr>
      <w:rPr>
        <w:rFonts w:hint="default"/>
        <w:lang w:val="ru-RU" w:eastAsia="en-US" w:bidi="ar-SA"/>
      </w:rPr>
    </w:lvl>
    <w:lvl w:ilvl="8" w:tplc="7B5C0428">
      <w:numFmt w:val="bullet"/>
      <w:lvlText w:val="•"/>
      <w:lvlJc w:val="left"/>
      <w:pPr>
        <w:ind w:left="8125" w:hanging="535"/>
      </w:pPr>
      <w:rPr>
        <w:rFonts w:hint="default"/>
        <w:lang w:val="ru-RU" w:eastAsia="en-US" w:bidi="ar-SA"/>
      </w:rPr>
    </w:lvl>
  </w:abstractNum>
  <w:abstractNum w:abstractNumId="14">
    <w:nsid w:val="6C7A42AA"/>
    <w:multiLevelType w:val="hybridMultilevel"/>
    <w:tmpl w:val="77F8C846"/>
    <w:lvl w:ilvl="0" w:tplc="A566C33E">
      <w:start w:val="1"/>
      <w:numFmt w:val="decimal"/>
      <w:lvlText w:val="%1."/>
      <w:lvlJc w:val="left"/>
      <w:pPr>
        <w:ind w:left="570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DAA6C1A0">
      <w:numFmt w:val="bullet"/>
      <w:lvlText w:val="–"/>
      <w:lvlJc w:val="left"/>
      <w:pPr>
        <w:ind w:left="302" w:hanging="33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AAB21EEE">
      <w:numFmt w:val="bullet"/>
      <w:lvlText w:val="•"/>
      <w:lvlJc w:val="left"/>
      <w:pPr>
        <w:ind w:left="1620" w:hanging="334"/>
      </w:pPr>
      <w:rPr>
        <w:rFonts w:hint="default"/>
        <w:lang w:val="ru-RU" w:eastAsia="en-US" w:bidi="ar-SA"/>
      </w:rPr>
    </w:lvl>
    <w:lvl w:ilvl="3" w:tplc="F1445E50">
      <w:numFmt w:val="bullet"/>
      <w:lvlText w:val="•"/>
      <w:lvlJc w:val="left"/>
      <w:pPr>
        <w:ind w:left="2661" w:hanging="334"/>
      </w:pPr>
      <w:rPr>
        <w:rFonts w:hint="default"/>
        <w:lang w:val="ru-RU" w:eastAsia="en-US" w:bidi="ar-SA"/>
      </w:rPr>
    </w:lvl>
    <w:lvl w:ilvl="4" w:tplc="B36A6984">
      <w:numFmt w:val="bullet"/>
      <w:lvlText w:val="•"/>
      <w:lvlJc w:val="left"/>
      <w:pPr>
        <w:ind w:left="3702" w:hanging="334"/>
      </w:pPr>
      <w:rPr>
        <w:rFonts w:hint="default"/>
        <w:lang w:val="ru-RU" w:eastAsia="en-US" w:bidi="ar-SA"/>
      </w:rPr>
    </w:lvl>
    <w:lvl w:ilvl="5" w:tplc="8320F1C8">
      <w:numFmt w:val="bullet"/>
      <w:lvlText w:val="•"/>
      <w:lvlJc w:val="left"/>
      <w:pPr>
        <w:ind w:left="4742" w:hanging="334"/>
      </w:pPr>
      <w:rPr>
        <w:rFonts w:hint="default"/>
        <w:lang w:val="ru-RU" w:eastAsia="en-US" w:bidi="ar-SA"/>
      </w:rPr>
    </w:lvl>
    <w:lvl w:ilvl="6" w:tplc="4576575C">
      <w:numFmt w:val="bullet"/>
      <w:lvlText w:val="•"/>
      <w:lvlJc w:val="left"/>
      <w:pPr>
        <w:ind w:left="5783" w:hanging="334"/>
      </w:pPr>
      <w:rPr>
        <w:rFonts w:hint="default"/>
        <w:lang w:val="ru-RU" w:eastAsia="en-US" w:bidi="ar-SA"/>
      </w:rPr>
    </w:lvl>
    <w:lvl w:ilvl="7" w:tplc="C316C7C4">
      <w:numFmt w:val="bullet"/>
      <w:lvlText w:val="•"/>
      <w:lvlJc w:val="left"/>
      <w:pPr>
        <w:ind w:left="6824" w:hanging="334"/>
      </w:pPr>
      <w:rPr>
        <w:rFonts w:hint="default"/>
        <w:lang w:val="ru-RU" w:eastAsia="en-US" w:bidi="ar-SA"/>
      </w:rPr>
    </w:lvl>
    <w:lvl w:ilvl="8" w:tplc="4A365870">
      <w:numFmt w:val="bullet"/>
      <w:lvlText w:val="•"/>
      <w:lvlJc w:val="left"/>
      <w:pPr>
        <w:ind w:left="7864" w:hanging="334"/>
      </w:pPr>
      <w:rPr>
        <w:rFonts w:hint="default"/>
        <w:lang w:val="ru-RU" w:eastAsia="en-US" w:bidi="ar-SA"/>
      </w:rPr>
    </w:lvl>
  </w:abstractNum>
  <w:abstractNum w:abstractNumId="15">
    <w:nsid w:val="6C956E28"/>
    <w:multiLevelType w:val="hybridMultilevel"/>
    <w:tmpl w:val="8C460210"/>
    <w:lvl w:ilvl="0" w:tplc="7F0A19AA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29C1000">
      <w:numFmt w:val="bullet"/>
      <w:lvlText w:val="•"/>
      <w:lvlJc w:val="left"/>
      <w:pPr>
        <w:ind w:left="924" w:hanging="221"/>
      </w:pPr>
      <w:rPr>
        <w:rFonts w:hint="default"/>
        <w:lang w:val="ru-RU" w:eastAsia="en-US" w:bidi="ar-SA"/>
      </w:rPr>
    </w:lvl>
    <w:lvl w:ilvl="2" w:tplc="234A4AF0">
      <w:numFmt w:val="bullet"/>
      <w:lvlText w:val="•"/>
      <w:lvlJc w:val="left"/>
      <w:pPr>
        <w:ind w:left="1528" w:hanging="221"/>
      </w:pPr>
      <w:rPr>
        <w:rFonts w:hint="default"/>
        <w:lang w:val="ru-RU" w:eastAsia="en-US" w:bidi="ar-SA"/>
      </w:rPr>
    </w:lvl>
    <w:lvl w:ilvl="3" w:tplc="44DABEFC">
      <w:numFmt w:val="bullet"/>
      <w:lvlText w:val="•"/>
      <w:lvlJc w:val="left"/>
      <w:pPr>
        <w:ind w:left="2132" w:hanging="221"/>
      </w:pPr>
      <w:rPr>
        <w:rFonts w:hint="default"/>
        <w:lang w:val="ru-RU" w:eastAsia="en-US" w:bidi="ar-SA"/>
      </w:rPr>
    </w:lvl>
    <w:lvl w:ilvl="4" w:tplc="4C744F04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5" w:tplc="E27C5F6C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6" w:tplc="1792B514">
      <w:numFmt w:val="bullet"/>
      <w:lvlText w:val="•"/>
      <w:lvlJc w:val="left"/>
      <w:pPr>
        <w:ind w:left="3945" w:hanging="221"/>
      </w:pPr>
      <w:rPr>
        <w:rFonts w:hint="default"/>
        <w:lang w:val="ru-RU" w:eastAsia="en-US" w:bidi="ar-SA"/>
      </w:rPr>
    </w:lvl>
    <w:lvl w:ilvl="7" w:tplc="2F16C5B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8" w:tplc="1D06F258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85BF9"/>
    <w:rsid w:val="00596F73"/>
    <w:rsid w:val="005E35AA"/>
    <w:rsid w:val="00A16D0C"/>
    <w:rsid w:val="00C85BF9"/>
    <w:rsid w:val="00D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BF9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B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5BF9"/>
    <w:pPr>
      <w:ind w:left="30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85BF9"/>
    <w:pPr>
      <w:ind w:left="30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C85BF9"/>
    <w:pPr>
      <w:ind w:left="330" w:right="32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85BF9"/>
    <w:pPr>
      <w:ind w:left="30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C85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94665" TargetMode="External"/><Relationship Id="rId13" Type="http://schemas.openxmlformats.org/officeDocument/2006/relationships/hyperlink" Target="http://biblioclub.ru/index.php?page=book&amp;id=252219" TargetMode="External"/><Relationship Id="rId18" Type="http://schemas.openxmlformats.org/officeDocument/2006/relationships/hyperlink" Target="http://biblioclub.ru/index.php?page=book&amp;id=577198" TargetMode="External"/><Relationship Id="rId26" Type="http://schemas.openxmlformats.org/officeDocument/2006/relationships/hyperlink" Target="http://biblioclub.ru/index.php?page=book&amp;id=252223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biblioclub.ru/index.php?page=book&amp;id=114525" TargetMode="External"/><Relationship Id="rId34" Type="http://schemas.openxmlformats.org/officeDocument/2006/relationships/hyperlink" Target="https://urait.ru/bcode/445405" TargetMode="External"/><Relationship Id="rId7" Type="http://schemas.openxmlformats.org/officeDocument/2006/relationships/hyperlink" Target="http://biblioclub.ru/index.php?page=book&amp;id=252013" TargetMode="External"/><Relationship Id="rId12" Type="http://schemas.openxmlformats.org/officeDocument/2006/relationships/hyperlink" Target="http://biblioclub.ru/index.php?page=book&amp;id=495777" TargetMode="External"/><Relationship Id="rId17" Type="http://schemas.openxmlformats.org/officeDocument/2006/relationships/hyperlink" Target="http://biblioclub.ru/index.php?page=book&amp;id=577828" TargetMode="External"/><Relationship Id="rId25" Type="http://schemas.openxmlformats.org/officeDocument/2006/relationships/hyperlink" Target="https://lib.vsu.ru/zgate?ACTION=follow&amp;SESSION_ID=2110&amp;TERM=%D0%9C%D0%B0%D1%80%D1%87%D0%B5%D0%BD%D0%BA%D0%BE%2C%20%D0%9C%D0%B8%D1%85%D0%B0%D0%B8%D0%BB%20%D0%9D%D0%B8%D0%BA%D0%BE%D0%BB%D0%B0%D0%B5%D0%B2%D0%B8%D1%87%5B1%2C1004%2C4%2C101%5D&amp;LANG=rus" TargetMode="External"/><Relationship Id="rId33" Type="http://schemas.openxmlformats.org/officeDocument/2006/relationships/hyperlink" Target="https://biblioclub.ru/index.php?page=book&amp;id=116628" TargetMode="External"/><Relationship Id="rId38" Type="http://schemas.openxmlformats.org/officeDocument/2006/relationships/hyperlink" Target="http://www.edu.vs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577828" TargetMode="External"/><Relationship Id="rId20" Type="http://schemas.openxmlformats.org/officeDocument/2006/relationships/hyperlink" Target="http://biblioclub.ru/index.php?page=book&amp;id=574063" TargetMode="External"/><Relationship Id="rId29" Type="http://schemas.openxmlformats.org/officeDocument/2006/relationships/hyperlink" Target="http://biblioclub.ru/index.php?page=book&amp;id=7549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454888" TargetMode="External"/><Relationship Id="rId24" Type="http://schemas.openxmlformats.org/officeDocument/2006/relationships/hyperlink" Target="http://biblioclub.ru/index.php?page=book&amp;id=252015" TargetMode="External"/><Relationship Id="rId32" Type="http://schemas.openxmlformats.org/officeDocument/2006/relationships/hyperlink" Target="https://urait.ru/bcode/450104" TargetMode="External"/><Relationship Id="rId37" Type="http://schemas.openxmlformats.org/officeDocument/2006/relationships/hyperlink" Target="http://www.edu.vsu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88143" TargetMode="External"/><Relationship Id="rId23" Type="http://schemas.openxmlformats.org/officeDocument/2006/relationships/hyperlink" Target="http://biblioclub.ru/index.php?page=book&amp;id=252217" TargetMode="External"/><Relationship Id="rId28" Type="http://schemas.openxmlformats.org/officeDocument/2006/relationships/hyperlink" Target="http://biblioclub.ru/index.php?page=book&amp;id=446570" TargetMode="External"/><Relationship Id="rId36" Type="http://schemas.openxmlformats.org/officeDocument/2006/relationships/hyperlink" Target="consultantplus://offline/ref%3DCEC8E388E3D84B0E3E56581314879FDA8FA826A7762685B7EB0DB6BCB1B01E4D0167943832AB969776F2C888B9S1xET" TargetMode="External"/><Relationship Id="rId10" Type="http://schemas.openxmlformats.org/officeDocument/2006/relationships/hyperlink" Target="https://urait.ru/bcode/450519" TargetMode="External"/><Relationship Id="rId19" Type="http://schemas.openxmlformats.org/officeDocument/2006/relationships/hyperlink" Target="http://biblioclub.ru/index.php?page=book&amp;id=574063" TargetMode="External"/><Relationship Id="rId31" Type="http://schemas.openxmlformats.org/officeDocument/2006/relationships/hyperlink" Target="https://urait.ru/bcode/453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5914" TargetMode="External"/><Relationship Id="rId14" Type="http://schemas.openxmlformats.org/officeDocument/2006/relationships/hyperlink" Target="https://biblioclub.ru/index.php?page=book&amp;id=116647" TargetMode="External"/><Relationship Id="rId22" Type="http://schemas.openxmlformats.org/officeDocument/2006/relationships/hyperlink" Target="https://lib.vsu.ru/zgate?ACTION=follow&amp;SESSION_ID=2110&amp;TERM=%D0%9A%D0%BE%D0%B7%D0%BB%D0%BE%D0%B2%D0%B0%2C%20%D0%95%D0%BA%D0%B0%D1%82%D0%B5%D1%80%D0%B8%D0%BD%D0%B0%20%D0%98%D0%B2%D0%B0%D0%BD%D0%BE%D0%B2%D0%BD%D0%B0%5B1%2C1004%2C4%2C101%5D&amp;LANG=rus" TargetMode="External"/><Relationship Id="rId27" Type="http://schemas.openxmlformats.org/officeDocument/2006/relationships/hyperlink" Target="http://biblioclub.ru/index.php?page=book&amp;id=252243" TargetMode="External"/><Relationship Id="rId30" Type="http://schemas.openxmlformats.org/officeDocument/2006/relationships/hyperlink" Target="http://www.lib.vsu.ru/" TargetMode="External"/><Relationship Id="rId35" Type="http://schemas.openxmlformats.org/officeDocument/2006/relationships/hyperlink" Target="https://urait.ru/bcode/455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8189</Words>
  <Characters>46681</Characters>
  <Application>Microsoft Office Word</Application>
  <DocSecurity>0</DocSecurity>
  <Lines>389</Lines>
  <Paragraphs>109</Paragraphs>
  <ScaleCrop>false</ScaleCrop>
  <Company/>
  <LinksUpToDate>false</LinksUpToDate>
  <CharactersWithSpaces>54761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</dc:title>
  <dc:creator>bgs</dc:creator>
  <cp:lastModifiedBy>root</cp:lastModifiedBy>
  <cp:revision>4</cp:revision>
  <dcterms:created xsi:type="dcterms:W3CDTF">2023-01-26T10:14:00Z</dcterms:created>
  <dcterms:modified xsi:type="dcterms:W3CDTF">2024-09-25T11:47:00Z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